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428" w:lineRule="auto"/>
        <w:ind w:left="0" w:leftChars="0" w:right="0" w:rightChars="0"/>
        <w:textAlignment w:val="auto"/>
        <w:outlineLvl w:val="9"/>
        <w:rPr>
          <w:color w:val="auto"/>
        </w:rPr>
      </w:pPr>
      <w:bookmarkStart w:id="0" w:name="_GoBack"/>
      <w:bookmarkEnd w:id="0"/>
    </w:p>
    <w:p>
      <w:pPr>
        <w:keepNext w:val="0"/>
        <w:keepLines w:val="0"/>
        <w:pageBreakBefore w:val="0"/>
        <w:kinsoku/>
        <w:overflowPunct/>
        <w:topLinePunct w:val="0"/>
        <w:autoSpaceDE/>
        <w:autoSpaceDN/>
        <w:bidi w:val="0"/>
        <w:snapToGrid w:val="0"/>
        <w:spacing w:line="428" w:lineRule="auto"/>
        <w:ind w:left="0" w:leftChars="0" w:right="0" w:rightChars="0"/>
        <w:jc w:val="center"/>
        <w:textAlignment w:val="auto"/>
        <w:outlineLvl w:val="9"/>
        <w:rPr>
          <w:rFonts w:hint="eastAsia" w:ascii="宋体"/>
          <w:b/>
          <w:color w:val="auto"/>
          <w:sz w:val="30"/>
          <w:szCs w:val="30"/>
        </w:rPr>
      </w:pPr>
      <w:r>
        <w:rPr>
          <w:rFonts w:hint="eastAsia" w:ascii="宋体"/>
          <w:b/>
          <w:color w:val="auto"/>
          <w:sz w:val="30"/>
          <w:szCs w:val="30"/>
        </w:rPr>
        <w:t>关于选派学生赴韩国</w:t>
      </w:r>
      <w:r>
        <w:rPr>
          <w:rFonts w:hint="eastAsia" w:ascii="Batang" w:hAnsi="Batang" w:cs="Batang"/>
          <w:b/>
          <w:color w:val="auto"/>
          <w:sz w:val="30"/>
          <w:szCs w:val="30"/>
        </w:rPr>
        <w:t>新罗</w:t>
      </w:r>
      <w:r>
        <w:rPr>
          <w:rFonts w:hint="eastAsia" w:ascii="宋体"/>
          <w:b/>
          <w:color w:val="auto"/>
          <w:sz w:val="30"/>
          <w:szCs w:val="30"/>
        </w:rPr>
        <w:t>大学</w:t>
      </w:r>
      <w:r>
        <w:rPr>
          <w:rFonts w:hint="eastAsia" w:ascii="宋体"/>
          <w:b/>
          <w:color w:val="auto"/>
          <w:sz w:val="30"/>
          <w:szCs w:val="30"/>
          <w:lang w:eastAsia="zh-CN"/>
        </w:rPr>
        <w:t>免学费</w:t>
      </w:r>
      <w:r>
        <w:rPr>
          <w:rFonts w:hint="eastAsia" w:ascii="宋体"/>
          <w:b/>
          <w:color w:val="auto"/>
          <w:sz w:val="30"/>
          <w:szCs w:val="30"/>
        </w:rPr>
        <w:t>交流</w:t>
      </w:r>
      <w:r>
        <w:rPr>
          <w:rFonts w:hint="eastAsia" w:ascii="宋体"/>
          <w:b/>
          <w:color w:val="auto"/>
          <w:sz w:val="30"/>
          <w:szCs w:val="30"/>
          <w:lang w:eastAsia="zh-CN"/>
        </w:rPr>
        <w:t>、本升硕</w:t>
      </w:r>
      <w:r>
        <w:rPr>
          <w:rFonts w:hint="eastAsia" w:ascii="宋体"/>
          <w:b/>
          <w:color w:val="auto"/>
          <w:sz w:val="30"/>
          <w:szCs w:val="30"/>
        </w:rPr>
        <w:t>的通知</w:t>
      </w:r>
    </w:p>
    <w:p>
      <w:pPr>
        <w:keepNext w:val="0"/>
        <w:keepLines w:val="0"/>
        <w:pageBreakBefore w:val="0"/>
        <w:kinsoku/>
        <w:overflowPunct/>
        <w:topLinePunct w:val="0"/>
        <w:autoSpaceDE/>
        <w:autoSpaceDN/>
        <w:bidi w:val="0"/>
        <w:snapToGrid w:val="0"/>
        <w:spacing w:line="428" w:lineRule="auto"/>
        <w:ind w:left="0" w:leftChars="0" w:right="0" w:rightChars="0"/>
        <w:jc w:val="center"/>
        <w:textAlignment w:val="auto"/>
        <w:outlineLvl w:val="9"/>
        <w:rPr>
          <w:rFonts w:hint="eastAsia" w:ascii="宋体"/>
          <w:b/>
          <w:color w:val="auto"/>
          <w:sz w:val="30"/>
          <w:szCs w:val="30"/>
        </w:rPr>
      </w:pPr>
    </w:p>
    <w:p>
      <w:pPr>
        <w:keepNext w:val="0"/>
        <w:keepLines w:val="0"/>
        <w:pageBreakBefore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textAlignment w:val="auto"/>
        <w:outlineLvl w:val="9"/>
        <w:rPr>
          <w:rFonts w:hint="eastAsia" w:ascii="宋体" w:hAnsi="宋体" w:eastAsia="宋体" w:cs="宋体"/>
          <w:color w:val="auto"/>
          <w:kern w:val="0"/>
          <w:sz w:val="21"/>
          <w:szCs w:val="21"/>
          <w:shd w:val="clear" w:color="auto" w:fill="FFFFFF"/>
          <w:lang w:val="en-US" w:eastAsia="zh-CN"/>
        </w:rPr>
      </w:pPr>
      <w:r>
        <w:rPr>
          <w:rFonts w:hint="eastAsia" w:ascii="宋体" w:hAnsi="宋体" w:eastAsia="宋体" w:cs="宋体"/>
          <w:color w:val="auto"/>
          <w:kern w:val="0"/>
          <w:sz w:val="21"/>
          <w:szCs w:val="21"/>
          <w:shd w:val="clear" w:color="auto" w:fill="FFFFFF"/>
        </w:rPr>
        <w:t>我校是韩国新罗大学在中国的友好校际合作伙伴，双方经过多次交流、互访签订了校际合作协议，涵盖教职员工和研究机关交流、学生交换、语言研修、本科双学位、本硕联读</w:t>
      </w:r>
      <w:r>
        <w:rPr>
          <w:rFonts w:hint="eastAsia" w:ascii="宋体" w:hAnsi="宋体" w:eastAsia="宋体" w:cs="宋体"/>
          <w:color w:val="auto"/>
          <w:kern w:val="0"/>
          <w:sz w:val="21"/>
          <w:szCs w:val="21"/>
          <w:shd w:val="clear" w:color="auto" w:fill="FFFFFF"/>
          <w:lang w:eastAsia="zh-CN"/>
        </w:rPr>
        <w:t>、短期研修</w:t>
      </w:r>
      <w:r>
        <w:rPr>
          <w:rFonts w:hint="eastAsia" w:ascii="宋体" w:hAnsi="宋体" w:eastAsia="宋体" w:cs="宋体"/>
          <w:color w:val="auto"/>
          <w:kern w:val="0"/>
          <w:sz w:val="21"/>
          <w:szCs w:val="21"/>
          <w:shd w:val="clear" w:color="auto" w:fill="FFFFFF"/>
        </w:rPr>
        <w:t>等领域的全面合作。其中，该校国际交换生项目以教师队伍经验丰富、课程特色化运营等特点吸引大量海内外优秀学生参加。我校现选派在读学生赴</w:t>
      </w:r>
      <w:r>
        <w:rPr>
          <w:rFonts w:hint="eastAsia" w:ascii="宋体" w:hAnsi="宋体" w:eastAsia="宋体" w:cs="宋体"/>
          <w:color w:val="auto"/>
          <w:kern w:val="0"/>
          <w:sz w:val="21"/>
          <w:szCs w:val="21"/>
          <w:shd w:val="clear" w:color="auto" w:fill="FFFFFF"/>
          <w:lang w:eastAsia="zh-CN"/>
        </w:rPr>
        <w:t>韩国</w:t>
      </w:r>
      <w:r>
        <w:rPr>
          <w:rFonts w:hint="eastAsia" w:ascii="宋体" w:hAnsi="宋体" w:eastAsia="宋体" w:cs="宋体"/>
          <w:color w:val="auto"/>
          <w:kern w:val="0"/>
          <w:sz w:val="21"/>
          <w:szCs w:val="21"/>
          <w:shd w:val="clear" w:color="auto" w:fill="FFFFFF"/>
        </w:rPr>
        <w:t>新罗大学参与交换生项目</w:t>
      </w:r>
      <w:r>
        <w:rPr>
          <w:rFonts w:hint="eastAsia" w:ascii="宋体" w:hAnsi="宋体" w:eastAsia="宋体" w:cs="宋体"/>
          <w:color w:val="auto"/>
          <w:kern w:val="0"/>
          <w:sz w:val="21"/>
          <w:szCs w:val="21"/>
          <w:shd w:val="clear" w:color="auto" w:fill="FFFFFF"/>
          <w:lang w:val="en-US" w:eastAsia="zh-CN"/>
        </w:rPr>
        <w:t>。此外，</w:t>
      </w:r>
      <w:r>
        <w:rPr>
          <w:rFonts w:hint="eastAsia" w:ascii="宋体" w:hAnsi="宋体" w:eastAsia="宋体" w:cs="宋体"/>
          <w:color w:val="auto"/>
          <w:kern w:val="0"/>
          <w:sz w:val="21"/>
          <w:szCs w:val="21"/>
          <w:shd w:val="clear" w:color="auto" w:fill="FFFFFF"/>
          <w:lang w:eastAsia="zh-CN"/>
        </w:rPr>
        <w:t>我校</w:t>
      </w:r>
      <w:r>
        <w:rPr>
          <w:rFonts w:hint="eastAsia" w:ascii="宋体" w:hAnsi="宋体" w:eastAsia="宋体" w:cs="宋体"/>
          <w:color w:val="auto"/>
          <w:kern w:val="0"/>
          <w:sz w:val="21"/>
          <w:szCs w:val="21"/>
          <w:shd w:val="clear" w:color="auto" w:fill="FFFFFF"/>
        </w:rPr>
        <w:t>将选派优秀在校本科生</w:t>
      </w:r>
      <w:r>
        <w:rPr>
          <w:rFonts w:hint="eastAsia" w:ascii="宋体" w:hAnsi="宋体" w:cs="宋体"/>
          <w:color w:val="auto"/>
          <w:kern w:val="0"/>
          <w:sz w:val="21"/>
          <w:szCs w:val="21"/>
          <w:shd w:val="clear" w:color="auto" w:fill="FFFFFF"/>
          <w:lang w:val="en-US" w:eastAsia="zh-CN"/>
        </w:rPr>
        <w:t>或毕业生</w:t>
      </w:r>
      <w:r>
        <w:rPr>
          <w:rFonts w:hint="eastAsia" w:ascii="宋体" w:hAnsi="宋体" w:eastAsia="宋体" w:cs="宋体"/>
          <w:color w:val="auto"/>
          <w:kern w:val="0"/>
          <w:sz w:val="21"/>
          <w:szCs w:val="21"/>
          <w:shd w:val="clear" w:color="auto" w:fill="FFFFFF"/>
        </w:rPr>
        <w:t>前往</w:t>
      </w:r>
      <w:r>
        <w:rPr>
          <w:rFonts w:hint="eastAsia" w:ascii="宋体" w:hAnsi="宋体" w:eastAsia="宋体" w:cs="宋体"/>
          <w:color w:val="auto"/>
          <w:kern w:val="0"/>
          <w:sz w:val="21"/>
          <w:szCs w:val="21"/>
          <w:shd w:val="clear" w:color="auto" w:fill="FFFFFF"/>
          <w:lang w:val="en-US" w:eastAsia="zh-CN"/>
        </w:rPr>
        <w:t>新罗大学</w:t>
      </w:r>
      <w:r>
        <w:rPr>
          <w:rFonts w:hint="eastAsia" w:ascii="宋体" w:hAnsi="宋体" w:eastAsia="宋体" w:cs="宋体"/>
          <w:color w:val="auto"/>
          <w:kern w:val="0"/>
          <w:sz w:val="21"/>
          <w:szCs w:val="21"/>
          <w:shd w:val="clear" w:color="auto" w:fill="FFFFFF"/>
        </w:rPr>
        <w:t>进行</w:t>
      </w:r>
      <w:r>
        <w:rPr>
          <w:rFonts w:hint="eastAsia" w:ascii="宋体" w:hAnsi="宋体" w:cs="宋体"/>
          <w:color w:val="auto"/>
          <w:kern w:val="0"/>
          <w:sz w:val="21"/>
          <w:szCs w:val="21"/>
          <w:shd w:val="clear" w:color="auto" w:fill="FFFFFF"/>
          <w:lang w:val="en-US" w:eastAsia="zh-CN"/>
        </w:rPr>
        <w:t>海外硕士深造</w:t>
      </w:r>
      <w:r>
        <w:rPr>
          <w:rFonts w:hint="eastAsia" w:ascii="宋体" w:hAnsi="宋体" w:eastAsia="宋体" w:cs="宋体"/>
          <w:color w:val="auto"/>
          <w:kern w:val="0"/>
          <w:sz w:val="21"/>
          <w:szCs w:val="21"/>
          <w:shd w:val="clear" w:color="auto" w:fill="FFFFFF"/>
        </w:rPr>
        <w:t>。</w:t>
      </w:r>
      <w:r>
        <w:rPr>
          <w:rFonts w:hint="eastAsia" w:ascii="宋体" w:hAnsi="宋体" w:eastAsia="宋体" w:cs="宋体"/>
          <w:color w:val="auto"/>
          <w:kern w:val="0"/>
          <w:sz w:val="21"/>
          <w:szCs w:val="21"/>
          <w:shd w:val="clear" w:color="auto" w:fill="FFFFFF"/>
          <w:lang w:val="en-US" w:eastAsia="zh-CN"/>
        </w:rPr>
        <w:t xml:space="preserve"> </w:t>
      </w:r>
    </w:p>
    <w:p>
      <w:pPr>
        <w:keepNext w:val="0"/>
        <w:keepLines w:val="0"/>
        <w:pageBreakBefore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textAlignment w:val="auto"/>
        <w:outlineLvl w:val="9"/>
        <w:rPr>
          <w:rFonts w:hint="eastAsia" w:ascii="宋体" w:hAnsi="宋体" w:eastAsia="宋体" w:cs="宋体"/>
          <w:color w:val="auto"/>
          <w:kern w:val="0"/>
          <w:sz w:val="21"/>
          <w:szCs w:val="21"/>
          <w:shd w:val="clear" w:color="auto" w:fill="FFFFFF"/>
          <w:lang w:val="en-US" w:eastAsia="zh-CN"/>
        </w:rPr>
      </w:pPr>
    </w:p>
    <w:p>
      <w:pPr>
        <w:keepNext w:val="0"/>
        <w:keepLines w:val="0"/>
        <w:pageBreakBefore w:val="0"/>
        <w:widowControl/>
        <w:suppressLineNumbers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jc w:val="left"/>
        <w:textAlignment w:val="auto"/>
        <w:outlineLvl w:val="9"/>
        <w:rPr>
          <w:rFonts w:hint="eastAsia" w:ascii="宋体" w:hAnsi="宋体" w:eastAsia="宋体" w:cs="宋体"/>
          <w:color w:val="auto"/>
          <w:sz w:val="21"/>
          <w:szCs w:val="21"/>
        </w:rPr>
      </w:pPr>
      <w:r>
        <w:rPr>
          <w:rStyle w:val="5"/>
          <w:rFonts w:hint="eastAsia" w:ascii="宋体" w:hAnsi="宋体" w:eastAsia="宋体" w:cs="宋体"/>
          <w:bCs w:val="0"/>
          <w:color w:val="auto"/>
          <w:kern w:val="0"/>
          <w:sz w:val="21"/>
          <w:szCs w:val="21"/>
          <w:shd w:val="clear" w:color="auto" w:fill="FFFFFF"/>
          <w:lang w:val="en-US" w:eastAsia="zh-CN" w:bidi="ar"/>
        </w:rPr>
        <w:t>一、学校简介：</w:t>
      </w:r>
      <w:r>
        <w:rPr>
          <w:rStyle w:val="5"/>
          <w:rFonts w:hint="eastAsia" w:ascii="宋体" w:hAnsi="宋体" w:eastAsia="宋体" w:cs="宋体"/>
          <w:bCs w:val="0"/>
          <w:color w:val="auto"/>
          <w:kern w:val="0"/>
          <w:sz w:val="21"/>
          <w:szCs w:val="21"/>
          <w:shd w:val="clear" w:color="auto" w:fill="FFFFFF"/>
          <w:lang w:val="en-US" w:eastAsia="zh-CN" w:bidi="ar"/>
        </w:rPr>
        <w:tab/>
      </w:r>
    </w:p>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shd w:val="clear" w:color="auto" w:fill="FFFFFF"/>
          <w:lang w:val="en-US" w:eastAsia="zh-CN" w:bidi="ar"/>
        </w:rPr>
      </w:pPr>
      <w:r>
        <w:rPr>
          <w:rFonts w:hint="eastAsia" w:ascii="宋体" w:hAnsi="宋体" w:eastAsia="宋体" w:cs="宋体"/>
          <w:color w:val="auto"/>
          <w:kern w:val="0"/>
          <w:sz w:val="21"/>
          <w:szCs w:val="21"/>
          <w:shd w:val="clear" w:color="auto" w:fill="FFFFFF"/>
          <w:lang w:val="en-US" w:eastAsia="zh-CN" w:bidi="ar"/>
        </w:rPr>
        <w:t>新罗大学创建于1954年，是一所以传统和历史闻名的名门私立大学。学校坐落于韩国第二大城市、第一大港口城市-釜山，现有来自17个国家的600余名外国留学生在新罗大学就读。学校连续多次被韩国大学新闻报评选为“韩国十大优美校园”之一，2008~2013年度连续被教育部选定为“韩国政府国家奖学金外国人韩语研修机关（全国共10所大学入选）”，被教育部评选为“2010年度本科教育优秀大学11强”、“2013年度韩国政府国家奖学金外国人研究生培养大学（全国共60所大学入选）”，被教育部·法务部联合评选为“2014年度外国留学生招生管理模范大学”。学校设有成绩奖学金、韩语能力考试奖学金、领导力奖学金、政府奖学金。校外奖学金等丰富的奖学金制度减免学费。此外，学校还开展茶道·韩服体验等形式多样的文化体验活动，以及就业博览会、韩国与专题讲座等丰富多样的留学就业促进项目。新罗大学2008~2013年连续6年被教育部选定为国家奖学金外国人研究生韩语研修大学，吸引了来自全球各大洲的外国留学生在这里生活和学习，拥有浓厚的语言和文化氛围。此外，外国留学生与韩国学生享有同等的机会参加菲律宾、马来西亚、英国等的海外英语研修，从而进一步提高自身应对国际化时代所必须的英语实力。</w:t>
      </w:r>
    </w:p>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shd w:val="clear" w:color="auto" w:fill="FFFFFF"/>
          <w:lang w:val="en-US" w:eastAsia="zh-CN" w:bidi="ar"/>
        </w:rPr>
      </w:pPr>
    </w:p>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428" w:lineRule="auto"/>
        <w:ind w:left="0" w:leftChars="0" w:right="0" w:rightChars="0"/>
        <w:jc w:val="left"/>
        <w:textAlignment w:val="auto"/>
        <w:outlineLvl w:val="9"/>
        <w:rPr>
          <w:rFonts w:hint="eastAsia" w:ascii="宋体" w:hAnsi="宋体" w:eastAsia="宋体" w:cs="宋体"/>
          <w:color w:val="auto"/>
          <w:sz w:val="21"/>
          <w:szCs w:val="21"/>
        </w:rPr>
      </w:pPr>
      <w:r>
        <w:rPr>
          <w:rStyle w:val="5"/>
          <w:rFonts w:hint="eastAsia" w:ascii="宋体" w:hAnsi="宋体" w:eastAsia="宋体" w:cs="宋体"/>
          <w:bCs w:val="0"/>
          <w:color w:val="auto"/>
          <w:kern w:val="0"/>
          <w:sz w:val="21"/>
          <w:szCs w:val="21"/>
          <w:shd w:val="clear" w:color="auto" w:fill="FFFFFF"/>
          <w:lang w:val="en-US" w:eastAsia="zh-CN" w:bidi="ar"/>
        </w:rPr>
        <w:t>二、项目优势：</w:t>
      </w:r>
    </w:p>
    <w:p>
      <w:pPr>
        <w:keepNext w:val="0"/>
        <w:keepLines w:val="0"/>
        <w:pageBreakBefore w:val="0"/>
        <w:widowControl/>
        <w:suppressLineNumbers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0"/>
          <w:sz w:val="21"/>
          <w:szCs w:val="21"/>
          <w:shd w:val="clear" w:color="auto" w:fill="FFFFFF"/>
          <w:lang w:val="en-US" w:eastAsia="zh-CN" w:bidi="ar"/>
        </w:rPr>
        <w:t>1、学校风景优美——位于韩国第一大港口城市釜山，“韩国十大优美校园”之一；</w:t>
      </w:r>
    </w:p>
    <w:p>
      <w:pPr>
        <w:keepNext w:val="0"/>
        <w:keepLines w:val="0"/>
        <w:pageBreakBefore w:val="0"/>
        <w:widowControl/>
        <w:suppressLineNumbers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0"/>
          <w:sz w:val="21"/>
          <w:szCs w:val="21"/>
          <w:shd w:val="clear" w:color="auto" w:fill="FFFFFF"/>
          <w:lang w:val="en-US" w:eastAsia="zh-CN" w:bidi="ar"/>
        </w:rPr>
        <w:t>2、本科教育优秀大学——2010~2013年连续被教育部评选为“本科教育优秀大学11强”，获得总计120亿韩元的国家经费支援，全额投入到学生教育和就业项目促进中；</w:t>
      </w:r>
    </w:p>
    <w:p>
      <w:pPr>
        <w:keepNext w:val="0"/>
        <w:keepLines w:val="0"/>
        <w:pageBreakBefore w:val="0"/>
        <w:widowControl/>
        <w:suppressLineNumbers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0"/>
          <w:sz w:val="21"/>
          <w:szCs w:val="21"/>
          <w:shd w:val="clear" w:color="auto" w:fill="FFFFFF"/>
          <w:lang w:val="en-US" w:eastAsia="zh-CN" w:bidi="ar"/>
        </w:rPr>
        <w:t>3、就业信息完善——釜山是世界著名的港口城市，东北亚金融中心，每年大量中国游客搭乘豪华游轮前往旅游，韩国国内就业机会以及学校附近各种勤工俭学、高端实习信息提供；</w:t>
      </w:r>
    </w:p>
    <w:p>
      <w:pPr>
        <w:keepNext w:val="0"/>
        <w:keepLines w:val="0"/>
        <w:pageBreakBefore w:val="0"/>
        <w:widowControl/>
        <w:suppressLineNumbers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shd w:val="clear" w:color="auto" w:fill="FFFFFF"/>
          <w:lang w:val="en-US" w:eastAsia="zh-CN" w:bidi="ar"/>
        </w:rPr>
      </w:pPr>
      <w:r>
        <w:rPr>
          <w:rFonts w:hint="eastAsia" w:ascii="宋体" w:hAnsi="宋体" w:eastAsia="宋体" w:cs="宋体"/>
          <w:color w:val="auto"/>
          <w:kern w:val="0"/>
          <w:sz w:val="21"/>
          <w:szCs w:val="21"/>
          <w:shd w:val="clear" w:color="auto" w:fill="FFFFFF"/>
          <w:lang w:val="en-US" w:eastAsia="zh-CN" w:bidi="ar"/>
        </w:rPr>
        <w:t>4、海外留学经历并精通热门韩语——中韩经贸合作频繁，国内韩语本科人才常年供不应求，学生既能拥有海外留学经历又能学到实用性强的韩语。</w:t>
      </w:r>
    </w:p>
    <w:p>
      <w:pPr>
        <w:keepNext w:val="0"/>
        <w:keepLines w:val="0"/>
        <w:pageBreakBefore w:val="0"/>
        <w:widowControl/>
        <w:suppressLineNumbers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shd w:val="clear" w:color="auto" w:fill="FFFFFF"/>
          <w:lang w:val="en-US" w:eastAsia="zh-CN" w:bidi="ar"/>
        </w:rPr>
      </w:pPr>
    </w:p>
    <w:p>
      <w:pPr>
        <w:keepNext w:val="0"/>
        <w:keepLines w:val="0"/>
        <w:pageBreakBefore w:val="0"/>
        <w:widowControl/>
        <w:suppressLineNumbers w:val="0"/>
        <w:kinsoku/>
        <w:overflowPunct/>
        <w:topLinePunct w:val="0"/>
        <w:autoSpaceDE/>
        <w:autoSpaceDN/>
        <w:bidi w:val="0"/>
        <w:adjustRightInd w:val="0"/>
        <w:snapToGrid w:val="0"/>
        <w:spacing w:beforeAutospacing="0" w:afterAutospacing="0" w:line="428" w:lineRule="auto"/>
        <w:ind w:left="0" w:leftChars="0" w:right="0" w:rightChars="0"/>
        <w:jc w:val="left"/>
        <w:textAlignment w:val="auto"/>
        <w:outlineLvl w:val="9"/>
        <w:rPr>
          <w:rStyle w:val="5"/>
          <w:rFonts w:hint="eastAsia" w:ascii="宋体" w:hAnsi="宋体" w:eastAsia="宋体" w:cs="宋体"/>
          <w:bCs w:val="0"/>
          <w:color w:val="auto"/>
          <w:kern w:val="0"/>
          <w:sz w:val="21"/>
          <w:szCs w:val="21"/>
          <w:shd w:val="clear" w:color="auto" w:fill="FFFFFF"/>
          <w:lang w:val="en-US" w:eastAsia="zh-CN" w:bidi="ar"/>
        </w:rPr>
      </w:pPr>
      <w:r>
        <w:rPr>
          <w:rStyle w:val="5"/>
          <w:rFonts w:hint="eastAsia" w:ascii="宋体" w:hAnsi="宋体" w:eastAsia="宋体" w:cs="宋体"/>
          <w:bCs w:val="0"/>
          <w:color w:val="auto"/>
          <w:kern w:val="0"/>
          <w:sz w:val="21"/>
          <w:szCs w:val="21"/>
          <w:shd w:val="clear" w:color="auto" w:fill="FFFFFF"/>
          <w:lang w:val="en-US" w:eastAsia="zh-CN" w:bidi="ar"/>
        </w:rPr>
        <w:t>三、申请条件：</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color w:val="auto"/>
          <w:kern w:val="0"/>
          <w:sz w:val="21"/>
          <w:szCs w:val="21"/>
          <w:shd w:val="clear" w:color="auto" w:fill="FFFFFF"/>
        </w:rPr>
      </w:pPr>
      <w:r>
        <w:rPr>
          <w:rFonts w:hint="eastAsia" w:ascii="宋体" w:hAnsi="宋体" w:eastAsia="宋体" w:cs="宋体"/>
          <w:b/>
          <w:color w:val="auto"/>
          <w:kern w:val="0"/>
          <w:sz w:val="21"/>
          <w:szCs w:val="21"/>
          <w:shd w:val="clear" w:color="auto" w:fill="FFFFFF"/>
        </w:rPr>
        <w:t>交换生项目：</w:t>
      </w:r>
    </w:p>
    <w:p>
      <w:pPr>
        <w:keepNext w:val="0"/>
        <w:keepLines w:val="0"/>
        <w:pageBreakBefore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textAlignment w:val="auto"/>
        <w:outlineLvl w:val="9"/>
        <w:rPr>
          <w:rFonts w:hint="eastAsia" w:ascii="宋体" w:hAnsi="宋体" w:eastAsia="宋体" w:cs="宋体"/>
          <w:color w:val="auto"/>
          <w:kern w:val="0"/>
          <w:sz w:val="21"/>
          <w:szCs w:val="21"/>
          <w:shd w:val="clear" w:color="auto" w:fill="FFFFFF"/>
        </w:rPr>
      </w:pPr>
      <w:r>
        <w:rPr>
          <w:rFonts w:hint="eastAsia" w:ascii="宋体" w:hAnsi="宋体" w:eastAsia="宋体" w:cs="宋体"/>
          <w:color w:val="auto"/>
          <w:kern w:val="0"/>
          <w:sz w:val="21"/>
          <w:szCs w:val="21"/>
          <w:shd w:val="clear" w:color="auto" w:fill="FFFFFF"/>
        </w:rPr>
        <w:t>1. 年级要求：我校在读本科生</w:t>
      </w:r>
    </w:p>
    <w:p>
      <w:pPr>
        <w:keepNext w:val="0"/>
        <w:keepLines w:val="0"/>
        <w:pageBreakBefore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textAlignment w:val="auto"/>
        <w:outlineLvl w:val="9"/>
        <w:rPr>
          <w:rFonts w:hint="eastAsia" w:ascii="宋体" w:hAnsi="宋体" w:eastAsia="宋体" w:cs="宋体"/>
          <w:color w:val="auto"/>
          <w:kern w:val="0"/>
          <w:sz w:val="21"/>
          <w:szCs w:val="21"/>
          <w:shd w:val="clear" w:color="auto" w:fill="FFFFFF"/>
        </w:rPr>
      </w:pPr>
      <w:r>
        <w:rPr>
          <w:rFonts w:hint="eastAsia" w:ascii="宋体" w:hAnsi="宋体" w:eastAsia="宋体" w:cs="宋体"/>
          <w:color w:val="auto"/>
          <w:kern w:val="0"/>
          <w:sz w:val="21"/>
          <w:szCs w:val="21"/>
          <w:shd w:val="clear" w:color="auto" w:fill="FFFFFF"/>
        </w:rPr>
        <w:t>2. 语言要求：</w:t>
      </w:r>
      <w:r>
        <w:rPr>
          <w:rFonts w:hint="eastAsia" w:ascii="宋体" w:hAnsi="宋体" w:eastAsia="宋体" w:cs="宋体"/>
          <w:color w:val="auto"/>
          <w:kern w:val="0"/>
          <w:sz w:val="21"/>
          <w:szCs w:val="21"/>
          <w:shd w:val="clear" w:color="auto" w:fill="FFFFFF"/>
          <w:lang w:eastAsia="zh-CN"/>
        </w:rPr>
        <w:t>韩语</w:t>
      </w:r>
      <w:r>
        <w:rPr>
          <w:rFonts w:hint="eastAsia" w:ascii="宋体" w:hAnsi="宋体" w:eastAsia="宋体" w:cs="宋体"/>
          <w:color w:val="auto"/>
          <w:kern w:val="0"/>
          <w:sz w:val="21"/>
          <w:szCs w:val="21"/>
          <w:shd w:val="clear" w:color="auto" w:fill="FFFFFF"/>
        </w:rPr>
        <w:t>topik3级及以上</w:t>
      </w:r>
      <w:r>
        <w:rPr>
          <w:rFonts w:hint="eastAsia" w:ascii="宋体" w:hAnsi="宋体" w:eastAsia="宋体" w:cs="宋体"/>
          <w:color w:val="auto"/>
          <w:kern w:val="0"/>
          <w:sz w:val="21"/>
          <w:szCs w:val="21"/>
          <w:shd w:val="clear" w:color="auto" w:fill="FFFFFF"/>
          <w:lang w:eastAsia="zh-CN"/>
        </w:rPr>
        <w:t>可直接进入专业课程学习</w:t>
      </w:r>
      <w:r>
        <w:rPr>
          <w:rFonts w:hint="eastAsia" w:ascii="宋体" w:hAnsi="宋体" w:eastAsia="宋体" w:cs="宋体"/>
          <w:color w:val="auto"/>
          <w:kern w:val="0"/>
          <w:sz w:val="21"/>
          <w:szCs w:val="21"/>
          <w:shd w:val="clear" w:color="auto" w:fill="FFFFFF"/>
        </w:rPr>
        <w:t>，韩语能力不足</w:t>
      </w:r>
      <w:r>
        <w:rPr>
          <w:rFonts w:hint="eastAsia" w:ascii="宋体" w:hAnsi="宋体" w:eastAsia="宋体" w:cs="宋体"/>
          <w:color w:val="auto"/>
          <w:kern w:val="0"/>
          <w:sz w:val="21"/>
          <w:szCs w:val="21"/>
          <w:shd w:val="clear" w:color="auto" w:fill="FFFFFF"/>
          <w:lang w:eastAsia="zh-CN"/>
        </w:rPr>
        <w:t>或无韩语基础</w:t>
      </w:r>
      <w:r>
        <w:rPr>
          <w:rFonts w:hint="eastAsia" w:ascii="宋体" w:hAnsi="宋体" w:eastAsia="宋体" w:cs="宋体"/>
          <w:color w:val="auto"/>
          <w:kern w:val="0"/>
          <w:sz w:val="21"/>
          <w:szCs w:val="21"/>
          <w:shd w:val="clear" w:color="auto" w:fill="FFFFFF"/>
        </w:rPr>
        <w:t>时可以先到新罗大学进行韩语研修</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color w:val="auto"/>
          <w:kern w:val="0"/>
          <w:sz w:val="21"/>
          <w:szCs w:val="21"/>
          <w:shd w:val="clear" w:color="auto" w:fill="FFFFFF"/>
        </w:rPr>
      </w:pPr>
      <w:r>
        <w:rPr>
          <w:rFonts w:hint="eastAsia" w:ascii="宋体" w:hAnsi="宋体" w:eastAsia="宋体" w:cs="宋体"/>
          <w:b/>
          <w:color w:val="auto"/>
          <w:kern w:val="0"/>
          <w:sz w:val="21"/>
          <w:szCs w:val="21"/>
          <w:shd w:val="clear" w:color="auto" w:fill="FFFFFF"/>
        </w:rPr>
        <w:t>3+1+2本升硕项目：</w:t>
      </w:r>
    </w:p>
    <w:p>
      <w:pPr>
        <w:keepNext w:val="0"/>
        <w:keepLines w:val="0"/>
        <w:pageBreakBefore w:val="0"/>
        <w:numPr>
          <w:ilvl w:val="0"/>
          <w:numId w:val="1"/>
        </w:numPr>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textAlignment w:val="auto"/>
        <w:outlineLvl w:val="9"/>
        <w:rPr>
          <w:rFonts w:hint="eastAsia" w:ascii="宋体" w:hAnsi="宋体" w:eastAsia="宋体" w:cs="宋体"/>
          <w:color w:val="auto"/>
          <w:kern w:val="0"/>
          <w:sz w:val="21"/>
          <w:szCs w:val="21"/>
          <w:shd w:val="clear" w:color="auto" w:fill="FFFFFF"/>
        </w:rPr>
      </w:pPr>
      <w:r>
        <w:rPr>
          <w:rFonts w:hint="eastAsia" w:ascii="宋体" w:hAnsi="宋体" w:eastAsia="宋体" w:cs="宋体"/>
          <w:color w:val="auto"/>
          <w:kern w:val="0"/>
          <w:sz w:val="21"/>
          <w:szCs w:val="21"/>
          <w:shd w:val="clear" w:color="auto" w:fill="FFFFFF"/>
        </w:rPr>
        <w:t> 年级要求：我校在读本科生</w:t>
      </w:r>
    </w:p>
    <w:p>
      <w:pPr>
        <w:keepNext w:val="0"/>
        <w:keepLines w:val="0"/>
        <w:pageBreakBefore w:val="0"/>
        <w:numPr>
          <w:ilvl w:val="0"/>
          <w:numId w:val="1"/>
        </w:numPr>
        <w:tabs>
          <w:tab w:val="center" w:pos="4153"/>
          <w:tab w:val="clear" w:pos="0"/>
        </w:tabs>
        <w:kinsoku/>
        <w:overflowPunct/>
        <w:topLinePunct w:val="0"/>
        <w:autoSpaceDE/>
        <w:autoSpaceDN/>
        <w:bidi w:val="0"/>
        <w:adjustRightInd w:val="0"/>
        <w:snapToGrid w:val="0"/>
        <w:spacing w:beforeAutospacing="0" w:afterAutospacing="0" w:line="428" w:lineRule="auto"/>
        <w:ind w:left="0" w:leftChars="0" w:right="0" w:rightChars="0" w:firstLine="420" w:firstLineChars="200"/>
        <w:textAlignment w:val="auto"/>
        <w:outlineLvl w:val="9"/>
        <w:rPr>
          <w:rFonts w:hint="eastAsia" w:ascii="宋体" w:hAnsi="宋体" w:eastAsia="宋体" w:cs="宋体"/>
          <w:color w:val="auto"/>
          <w:kern w:val="0"/>
          <w:sz w:val="21"/>
          <w:szCs w:val="21"/>
          <w:shd w:val="clear" w:color="auto" w:fill="FFFFFF"/>
        </w:rPr>
      </w:pPr>
      <w:r>
        <w:rPr>
          <w:rFonts w:hint="eastAsia" w:ascii="宋体" w:hAnsi="宋体" w:eastAsia="宋体" w:cs="宋体"/>
          <w:color w:val="auto"/>
          <w:kern w:val="0"/>
          <w:sz w:val="21"/>
          <w:szCs w:val="21"/>
          <w:shd w:val="clear" w:color="auto" w:fill="FFFFFF"/>
        </w:rPr>
        <w:t xml:space="preserve"> </w:t>
      </w:r>
      <w:r>
        <w:rPr>
          <w:rFonts w:hint="eastAsia" w:ascii="宋体" w:hAnsi="宋体" w:cs="宋体"/>
          <w:color w:val="auto"/>
          <w:kern w:val="0"/>
          <w:sz w:val="21"/>
          <w:szCs w:val="21"/>
          <w:shd w:val="clear" w:color="auto" w:fill="FFFFFF"/>
          <w:lang w:val="en-US" w:eastAsia="zh-CN"/>
        </w:rPr>
        <w:t xml:space="preserve"> </w:t>
      </w:r>
      <w:r>
        <w:rPr>
          <w:rFonts w:hint="eastAsia" w:ascii="宋体" w:hAnsi="宋体" w:eastAsia="宋体" w:cs="宋体"/>
          <w:color w:val="auto"/>
          <w:kern w:val="0"/>
          <w:sz w:val="21"/>
          <w:szCs w:val="21"/>
          <w:shd w:val="clear" w:color="auto" w:fill="FFFFFF"/>
        </w:rPr>
        <w:t>专业要求：</w:t>
      </w:r>
      <w:r>
        <w:rPr>
          <w:rFonts w:hint="eastAsia" w:ascii="宋体" w:hAnsi="宋体" w:eastAsia="宋体" w:cs="宋体"/>
          <w:color w:val="auto"/>
          <w:kern w:val="0"/>
          <w:sz w:val="21"/>
          <w:szCs w:val="21"/>
          <w:shd w:val="clear" w:color="auto" w:fill="FFFFFF"/>
          <w:lang w:eastAsia="zh-CN"/>
        </w:rPr>
        <w:t>专业不限</w:t>
      </w:r>
      <w:r>
        <w:rPr>
          <w:rFonts w:hint="eastAsia" w:ascii="宋体" w:hAnsi="宋体" w:eastAsia="宋体" w:cs="宋体"/>
          <w:color w:val="auto"/>
          <w:kern w:val="0"/>
          <w:sz w:val="21"/>
          <w:szCs w:val="21"/>
          <w:shd w:val="clear" w:color="auto" w:fill="FFFFFF"/>
        </w:rPr>
        <w:t>，入读硕士可以换专业</w:t>
      </w:r>
    </w:p>
    <w:p>
      <w:pPr>
        <w:keepNext w:val="0"/>
        <w:keepLines w:val="0"/>
        <w:pageBreakBefore w:val="0"/>
        <w:numPr>
          <w:ilvl w:val="0"/>
          <w:numId w:val="0"/>
        </w:numPr>
        <w:tabs>
          <w:tab w:val="center" w:pos="4153"/>
        </w:tabs>
        <w:kinsoku/>
        <w:overflowPunct/>
        <w:topLinePunct w:val="0"/>
        <w:autoSpaceDE/>
        <w:autoSpaceDN/>
        <w:bidi w:val="0"/>
        <w:adjustRightInd w:val="0"/>
        <w:snapToGrid w:val="0"/>
        <w:spacing w:beforeAutospacing="0" w:afterAutospacing="0" w:line="428" w:lineRule="auto"/>
        <w:ind w:leftChars="200" w:right="0" w:rightChars="0"/>
        <w:textAlignment w:val="auto"/>
        <w:outlineLvl w:val="9"/>
        <w:rPr>
          <w:rFonts w:hint="eastAsia" w:ascii="宋体" w:hAnsi="宋体" w:eastAsia="宋体" w:cs="宋体"/>
          <w:color w:val="auto"/>
          <w:kern w:val="0"/>
          <w:sz w:val="21"/>
          <w:szCs w:val="21"/>
          <w:shd w:val="clear" w:color="auto" w:fill="FFFFFF"/>
        </w:rPr>
      </w:pPr>
    </w:p>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428" w:lineRule="auto"/>
        <w:ind w:left="0" w:leftChars="0" w:right="0" w:rightChars="0" w:firstLine="211" w:firstLineChars="100"/>
        <w:jc w:val="left"/>
        <w:textAlignment w:val="auto"/>
        <w:outlineLvl w:val="9"/>
        <w:rPr>
          <w:rStyle w:val="5"/>
          <w:rFonts w:hint="eastAsia" w:ascii="宋体" w:hAnsi="宋体" w:eastAsia="宋体" w:cs="宋体"/>
          <w:color w:val="auto"/>
          <w:kern w:val="0"/>
          <w:sz w:val="21"/>
          <w:szCs w:val="21"/>
          <w:shd w:val="clear" w:color="auto" w:fill="FFFFFF"/>
          <w:lang w:val="en-US" w:eastAsia="zh-CN" w:bidi="ar"/>
        </w:rPr>
      </w:pPr>
      <w:r>
        <w:rPr>
          <w:rStyle w:val="5"/>
          <w:rFonts w:hint="eastAsia" w:ascii="宋体" w:hAnsi="宋体" w:eastAsia="宋体" w:cs="宋体"/>
          <w:color w:val="auto"/>
          <w:kern w:val="0"/>
          <w:sz w:val="21"/>
          <w:szCs w:val="21"/>
          <w:shd w:val="clear" w:color="auto" w:fill="FFFFFF"/>
          <w:lang w:val="en-US" w:eastAsia="zh-CN" w:bidi="ar"/>
        </w:rPr>
        <w:t>四、报名截止时间：</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val="0"/>
          <w:bCs/>
          <w:color w:val="auto"/>
          <w:kern w:val="0"/>
          <w:sz w:val="21"/>
          <w:szCs w:val="21"/>
          <w:shd w:val="clear" w:color="auto" w:fill="FFFFFF"/>
          <w:lang w:val="en-US" w:eastAsia="zh-CN"/>
        </w:rPr>
      </w:pPr>
      <w:r>
        <w:rPr>
          <w:rFonts w:hint="eastAsia" w:ascii="宋体" w:hAnsi="宋体" w:eastAsia="宋体" w:cs="宋体"/>
          <w:b w:val="0"/>
          <w:bCs/>
          <w:color w:val="auto"/>
          <w:kern w:val="0"/>
          <w:sz w:val="21"/>
          <w:szCs w:val="21"/>
          <w:shd w:val="clear" w:color="auto" w:fill="FFFFFF"/>
          <w:lang w:val="en-US" w:eastAsia="zh-CN"/>
        </w:rPr>
        <w:t>春季</w:t>
      </w:r>
      <w:r>
        <w:rPr>
          <w:rFonts w:hint="eastAsia" w:ascii="宋体" w:hAnsi="宋体" w:cs="宋体"/>
          <w:b w:val="0"/>
          <w:bCs/>
          <w:color w:val="auto"/>
          <w:kern w:val="0"/>
          <w:sz w:val="21"/>
          <w:szCs w:val="21"/>
          <w:shd w:val="clear" w:color="auto" w:fill="FFFFFF"/>
          <w:lang w:val="en-US" w:eastAsia="zh-CN"/>
        </w:rPr>
        <w:t>（3月）</w:t>
      </w:r>
      <w:r>
        <w:rPr>
          <w:rFonts w:hint="eastAsia" w:ascii="宋体" w:hAnsi="宋体" w:eastAsia="宋体" w:cs="宋体"/>
          <w:b w:val="0"/>
          <w:bCs/>
          <w:color w:val="auto"/>
          <w:kern w:val="0"/>
          <w:sz w:val="21"/>
          <w:szCs w:val="21"/>
          <w:shd w:val="clear" w:color="auto" w:fill="FFFFFF"/>
          <w:lang w:val="en-US" w:eastAsia="zh-CN"/>
        </w:rPr>
        <w:t>入学：11月</w:t>
      </w:r>
      <w:r>
        <w:rPr>
          <w:rFonts w:hint="eastAsia" w:ascii="宋体" w:hAnsi="宋体" w:cs="宋体"/>
          <w:b w:val="0"/>
          <w:bCs/>
          <w:color w:val="auto"/>
          <w:kern w:val="0"/>
          <w:sz w:val="21"/>
          <w:szCs w:val="21"/>
          <w:shd w:val="clear" w:color="auto" w:fill="FFFFFF"/>
          <w:lang w:val="en-US" w:eastAsia="zh-CN"/>
        </w:rPr>
        <w:t>11</w:t>
      </w:r>
      <w:r>
        <w:rPr>
          <w:rFonts w:hint="eastAsia" w:ascii="宋体" w:hAnsi="宋体" w:eastAsia="宋体" w:cs="宋体"/>
          <w:b w:val="0"/>
          <w:bCs/>
          <w:color w:val="auto"/>
          <w:kern w:val="0"/>
          <w:sz w:val="21"/>
          <w:szCs w:val="21"/>
          <w:shd w:val="clear" w:color="auto" w:fill="FFFFFF"/>
          <w:lang w:val="en-US" w:eastAsia="zh-CN"/>
        </w:rPr>
        <w:t>日</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val="0"/>
          <w:bCs/>
          <w:color w:val="auto"/>
          <w:kern w:val="0"/>
          <w:sz w:val="21"/>
          <w:szCs w:val="21"/>
          <w:shd w:val="clear" w:color="auto" w:fill="FFFFFF"/>
          <w:lang w:val="en-US" w:eastAsia="zh-CN"/>
        </w:rPr>
      </w:pPr>
      <w:r>
        <w:rPr>
          <w:rFonts w:hint="eastAsia" w:ascii="宋体" w:hAnsi="宋体" w:eastAsia="宋体" w:cs="宋体"/>
          <w:b w:val="0"/>
          <w:bCs/>
          <w:color w:val="auto"/>
          <w:kern w:val="0"/>
          <w:sz w:val="21"/>
          <w:szCs w:val="21"/>
          <w:shd w:val="clear" w:color="auto" w:fill="FFFFFF"/>
          <w:lang w:val="en-US" w:eastAsia="zh-CN"/>
        </w:rPr>
        <w:t>秋季</w:t>
      </w:r>
      <w:r>
        <w:rPr>
          <w:rFonts w:hint="eastAsia" w:ascii="宋体" w:hAnsi="宋体" w:cs="宋体"/>
          <w:b w:val="0"/>
          <w:bCs/>
          <w:color w:val="auto"/>
          <w:kern w:val="0"/>
          <w:sz w:val="21"/>
          <w:szCs w:val="21"/>
          <w:shd w:val="clear" w:color="auto" w:fill="FFFFFF"/>
          <w:lang w:val="en-US" w:eastAsia="zh-CN"/>
        </w:rPr>
        <w:t>（9月）</w:t>
      </w:r>
      <w:r>
        <w:rPr>
          <w:rFonts w:hint="eastAsia" w:ascii="宋体" w:hAnsi="宋体" w:eastAsia="宋体" w:cs="宋体"/>
          <w:b w:val="0"/>
          <w:bCs/>
          <w:color w:val="auto"/>
          <w:kern w:val="0"/>
          <w:sz w:val="21"/>
          <w:szCs w:val="21"/>
          <w:shd w:val="clear" w:color="auto" w:fill="FFFFFF"/>
          <w:lang w:val="en-US" w:eastAsia="zh-CN"/>
        </w:rPr>
        <w:t xml:space="preserve">入学：5月10日 </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val="0"/>
          <w:bCs/>
          <w:color w:val="auto"/>
          <w:kern w:val="0"/>
          <w:sz w:val="21"/>
          <w:szCs w:val="21"/>
          <w:shd w:val="clear" w:color="auto" w:fill="FFFFFF"/>
          <w:lang w:val="en-US" w:eastAsia="zh-CN"/>
        </w:rPr>
      </w:pPr>
    </w:p>
    <w:p>
      <w:pPr>
        <w:keepNext w:val="0"/>
        <w:keepLines w:val="0"/>
        <w:pageBreakBefore w:val="0"/>
        <w:widowControl/>
        <w:numPr>
          <w:ilvl w:val="0"/>
          <w:numId w:val="2"/>
        </w:numPr>
        <w:suppressLineNumbers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jc w:val="left"/>
        <w:textAlignment w:val="auto"/>
        <w:outlineLvl w:val="9"/>
        <w:rPr>
          <w:rStyle w:val="5"/>
          <w:rFonts w:hint="eastAsia" w:ascii="宋体" w:hAnsi="宋体" w:eastAsia="宋体" w:cs="宋体"/>
          <w:color w:val="auto"/>
          <w:kern w:val="0"/>
          <w:sz w:val="21"/>
          <w:szCs w:val="21"/>
          <w:shd w:val="clear" w:color="auto" w:fill="FFFFFF"/>
          <w:lang w:val="en-US" w:eastAsia="zh-CN" w:bidi="ar"/>
        </w:rPr>
      </w:pPr>
      <w:r>
        <w:rPr>
          <w:rStyle w:val="5"/>
          <w:rFonts w:hint="eastAsia" w:ascii="宋体" w:hAnsi="宋体" w:eastAsia="宋体" w:cs="宋体"/>
          <w:color w:val="auto"/>
          <w:kern w:val="0"/>
          <w:sz w:val="21"/>
          <w:szCs w:val="21"/>
          <w:shd w:val="clear" w:color="auto" w:fill="FFFFFF"/>
          <w:lang w:val="en-US" w:eastAsia="zh-CN" w:bidi="ar"/>
        </w:rPr>
        <w:t>学习时间及名额：</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bCs w:val="0"/>
          <w:color w:val="auto"/>
          <w:kern w:val="0"/>
          <w:sz w:val="21"/>
          <w:szCs w:val="21"/>
          <w:shd w:val="clear" w:color="auto" w:fill="FFFFFF"/>
          <w:lang w:val="en-US" w:eastAsia="zh-CN"/>
        </w:rPr>
      </w:pPr>
      <w:r>
        <w:rPr>
          <w:rFonts w:hint="eastAsia" w:ascii="宋体" w:hAnsi="宋体" w:eastAsia="宋体" w:cs="宋体"/>
          <w:b/>
          <w:bCs w:val="0"/>
          <w:color w:val="auto"/>
          <w:kern w:val="0"/>
          <w:sz w:val="21"/>
          <w:szCs w:val="21"/>
          <w:shd w:val="clear" w:color="auto" w:fill="FFFFFF"/>
          <w:lang w:val="en-US" w:eastAsia="zh-CN"/>
        </w:rPr>
        <w:t>免学费交换生  每年2个名额 （一学期）</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val="0"/>
          <w:bCs/>
          <w:color w:val="auto"/>
          <w:kern w:val="0"/>
          <w:sz w:val="21"/>
          <w:szCs w:val="21"/>
          <w:shd w:val="clear" w:color="auto" w:fill="FFFFFF"/>
          <w:lang w:val="en-US" w:eastAsia="zh-CN"/>
        </w:rPr>
      </w:pPr>
      <w:r>
        <w:rPr>
          <w:rFonts w:hint="eastAsia" w:ascii="宋体" w:hAnsi="宋体" w:eastAsia="宋体" w:cs="宋体"/>
          <w:b w:val="0"/>
          <w:bCs/>
          <w:color w:val="auto"/>
          <w:kern w:val="0"/>
          <w:sz w:val="21"/>
          <w:szCs w:val="21"/>
          <w:shd w:val="clear" w:color="auto" w:fill="FFFFFF"/>
          <w:lang w:val="en-US" w:eastAsia="zh-CN"/>
        </w:rPr>
        <w:t>未选上免费交换生的，可参加：</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b w:val="0"/>
          <w:bCs/>
          <w:color w:val="auto"/>
          <w:kern w:val="0"/>
          <w:sz w:val="21"/>
          <w:szCs w:val="21"/>
          <w:shd w:val="clear" w:color="auto" w:fill="FFFFFF"/>
          <w:lang w:val="en-US" w:eastAsia="zh-CN"/>
        </w:rPr>
      </w:pPr>
      <w:r>
        <w:rPr>
          <w:rFonts w:hint="eastAsia" w:ascii="宋体" w:hAnsi="宋体" w:eastAsia="宋体" w:cs="宋体"/>
          <w:b w:val="0"/>
          <w:bCs/>
          <w:color w:val="auto"/>
          <w:kern w:val="0"/>
          <w:sz w:val="21"/>
          <w:szCs w:val="21"/>
          <w:shd w:val="clear" w:color="auto" w:fill="FFFFFF"/>
          <w:lang w:val="en-US" w:eastAsia="zh-CN"/>
        </w:rPr>
        <w:t xml:space="preserve">自费交换生 名额不限 （一学期或一学年） </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color w:val="auto"/>
          <w:kern w:val="0"/>
          <w:sz w:val="21"/>
          <w:szCs w:val="21"/>
          <w:shd w:val="clear" w:color="auto" w:fill="FFFFFF"/>
          <w:lang w:val="en-US" w:eastAsia="zh-CN" w:bidi="ar"/>
        </w:rPr>
      </w:pPr>
      <w:r>
        <w:rPr>
          <w:rFonts w:hint="eastAsia" w:ascii="宋体" w:hAnsi="宋体" w:eastAsia="宋体" w:cs="宋体"/>
          <w:b/>
          <w:bCs w:val="0"/>
          <w:color w:val="auto"/>
          <w:kern w:val="0"/>
          <w:sz w:val="21"/>
          <w:szCs w:val="21"/>
          <w:shd w:val="clear" w:color="auto" w:fill="FFFFFF"/>
          <w:lang w:val="en-US" w:eastAsia="zh-CN"/>
        </w:rPr>
        <w:t>3+1+2本升硕</w:t>
      </w:r>
      <w:r>
        <w:rPr>
          <w:rFonts w:hint="eastAsia" w:ascii="宋体" w:hAnsi="宋体" w:eastAsia="宋体" w:cs="宋体"/>
          <w:b w:val="0"/>
          <w:bCs/>
          <w:color w:val="auto"/>
          <w:kern w:val="0"/>
          <w:sz w:val="21"/>
          <w:szCs w:val="21"/>
          <w:shd w:val="clear" w:color="auto" w:fill="FFFFFF"/>
          <w:lang w:val="en-US" w:eastAsia="zh-CN"/>
        </w:rPr>
        <w:t xml:space="preserve">  名额不限</w:t>
      </w:r>
      <w:r>
        <w:rPr>
          <w:rFonts w:hint="eastAsia" w:ascii="宋体" w:hAnsi="宋体" w:cs="宋体"/>
          <w:b w:val="0"/>
          <w:bCs/>
          <w:color w:val="auto"/>
          <w:kern w:val="0"/>
          <w:sz w:val="21"/>
          <w:szCs w:val="21"/>
          <w:shd w:val="clear" w:color="auto" w:fill="FFFFFF"/>
          <w:lang w:val="en-US" w:eastAsia="zh-CN"/>
        </w:rPr>
        <w:t>，</w:t>
      </w:r>
      <w:r>
        <w:rPr>
          <w:rFonts w:hint="eastAsia" w:ascii="宋体" w:hAnsi="宋体" w:eastAsia="宋体" w:cs="宋体"/>
          <w:color w:val="auto"/>
          <w:kern w:val="0"/>
          <w:sz w:val="21"/>
          <w:szCs w:val="21"/>
          <w:shd w:val="clear" w:color="auto" w:fill="FFFFFF"/>
          <w:lang w:val="en-US" w:eastAsia="zh-CN" w:bidi="ar"/>
        </w:rPr>
        <w:t>大三学生利用暑假、寒假及大四下学期（2019年7-9月，2019年2-5月）在新罗大学进行韩语学习，韩语达三级且能如期获得我校本科文凭可直接被新罗大学录取为硕士研究生。</w:t>
      </w:r>
    </w:p>
    <w:p>
      <w:pPr>
        <w:keepNext w:val="0"/>
        <w:keepLines w:val="0"/>
        <w:pageBreakBefore w:val="0"/>
        <w:kinsoku/>
        <w:overflowPunct/>
        <w:topLinePunct w:val="0"/>
        <w:autoSpaceDE/>
        <w:autoSpaceDN/>
        <w:bidi w:val="0"/>
        <w:adjustRightInd w:val="0"/>
        <w:snapToGrid w:val="0"/>
        <w:spacing w:beforeAutospacing="0" w:afterAutospacing="0" w:line="428" w:lineRule="auto"/>
        <w:ind w:left="0" w:leftChars="0" w:right="0" w:rightChars="0"/>
        <w:textAlignment w:val="auto"/>
        <w:outlineLvl w:val="9"/>
        <w:rPr>
          <w:rFonts w:hint="eastAsia" w:ascii="宋体" w:hAnsi="宋体" w:eastAsia="宋体" w:cs="宋体"/>
          <w:color w:val="auto"/>
          <w:kern w:val="0"/>
          <w:sz w:val="21"/>
          <w:szCs w:val="21"/>
          <w:shd w:val="clear" w:color="auto" w:fill="FFFFFF"/>
          <w:lang w:val="en-US" w:eastAsia="zh-CN" w:bidi="ar"/>
        </w:rPr>
      </w:pPr>
    </w:p>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428" w:lineRule="auto"/>
        <w:ind w:left="0" w:leftChars="0" w:right="0" w:rightChars="0" w:firstLine="211" w:firstLineChars="100"/>
        <w:jc w:val="left"/>
        <w:textAlignment w:val="auto"/>
        <w:outlineLvl w:val="9"/>
        <w:rPr>
          <w:rFonts w:hint="eastAsia" w:ascii="宋体" w:hAnsi="宋体" w:eastAsia="宋体" w:cs="宋体"/>
          <w:color w:val="auto"/>
          <w:sz w:val="21"/>
          <w:szCs w:val="21"/>
        </w:rPr>
      </w:pPr>
      <w:r>
        <w:rPr>
          <w:rStyle w:val="5"/>
          <w:rFonts w:hint="eastAsia" w:ascii="宋体" w:hAnsi="宋体" w:eastAsia="宋体" w:cs="宋体"/>
          <w:color w:val="auto"/>
          <w:kern w:val="0"/>
          <w:sz w:val="21"/>
          <w:szCs w:val="21"/>
          <w:shd w:val="clear" w:color="auto" w:fill="FFFFFF"/>
          <w:lang w:val="en-US" w:eastAsia="zh-CN" w:bidi="ar"/>
        </w:rPr>
        <w:t>六、报名材料：</w:t>
      </w:r>
    </w:p>
    <w:p>
      <w:pPr>
        <w:keepNext w:val="0"/>
        <w:keepLines w:val="0"/>
        <w:pageBreakBefore w:val="0"/>
        <w:widowControl/>
        <w:suppressLineNumbers w:val="0"/>
        <w:kinsoku/>
        <w:wordWrap w:val="0"/>
        <w:overflowPunct/>
        <w:topLinePunct w:val="0"/>
        <w:autoSpaceDE/>
        <w:autoSpaceDN/>
        <w:bidi w:val="0"/>
        <w:adjustRightInd w:val="0"/>
        <w:snapToGrid w:val="0"/>
        <w:spacing w:beforeAutospacing="0" w:afterAutospacing="0" w:line="428" w:lineRule="auto"/>
        <w:ind w:left="0" w:leftChars="0" w:right="0" w:rightChars="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  </w:t>
      </w:r>
      <w:r>
        <w:rPr>
          <w:rFonts w:hint="eastAsia" w:ascii="宋体" w:hAnsi="宋体" w:eastAsia="宋体" w:cs="宋体"/>
          <w:color w:val="auto"/>
          <w:kern w:val="0"/>
          <w:sz w:val="21"/>
          <w:szCs w:val="21"/>
          <w:shd w:val="clear" w:color="auto" w:fill="FFFFFF"/>
          <w:lang w:val="en-US" w:eastAsia="zh-CN" w:bidi="ar"/>
        </w:rPr>
        <w:t>南昌航空大学赴新罗大学学习申请表（见附件）</w:t>
      </w:r>
    </w:p>
    <w:p>
      <w:pPr>
        <w:keepNext w:val="0"/>
        <w:keepLines w:val="0"/>
        <w:pageBreakBefore w:val="0"/>
        <w:widowControl/>
        <w:kinsoku/>
        <w:wordWrap w:val="0"/>
        <w:overflowPunct/>
        <w:topLinePunct w:val="0"/>
        <w:autoSpaceDE/>
        <w:autoSpaceDN/>
        <w:bidi w:val="0"/>
        <w:adjustRightInd w:val="0"/>
        <w:snapToGrid w:val="0"/>
        <w:spacing w:beforeAutospacing="0" w:afterAutospacing="0" w:line="428" w:lineRule="auto"/>
        <w:ind w:left="0" w:leftChars="0" w:right="0" w:rightChars="0" w:firstLine="211" w:firstLineChars="100"/>
        <w:jc w:val="left"/>
        <w:textAlignment w:val="auto"/>
        <w:outlineLvl w:val="9"/>
        <w:rPr>
          <w:rFonts w:hint="eastAsia" w:ascii="宋体" w:hAnsi="宋体" w:eastAsia="宋体" w:cs="宋体"/>
          <w:color w:val="auto"/>
          <w:sz w:val="21"/>
          <w:szCs w:val="21"/>
        </w:rPr>
      </w:pPr>
      <w:r>
        <w:rPr>
          <w:rStyle w:val="5"/>
          <w:rFonts w:hint="eastAsia" w:ascii="宋体" w:hAnsi="宋体" w:eastAsia="宋体" w:cs="宋体"/>
          <w:color w:val="auto"/>
          <w:kern w:val="0"/>
          <w:sz w:val="21"/>
          <w:szCs w:val="21"/>
          <w:shd w:val="clear" w:color="auto" w:fill="FFFFFF"/>
        </w:rPr>
        <w:t>七、学校选拔：</w:t>
      </w:r>
    </w:p>
    <w:p>
      <w:pPr>
        <w:keepNext w:val="0"/>
        <w:keepLines w:val="0"/>
        <w:pageBreakBefore w:val="0"/>
        <w:widowControl/>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shd w:val="clear" w:color="auto" w:fill="FFFFFF"/>
        </w:rPr>
      </w:pPr>
      <w:r>
        <w:rPr>
          <w:rFonts w:hint="eastAsia" w:ascii="新宋体" w:hAnsi="新宋体" w:eastAsia="新宋体" w:cs="新宋体"/>
          <w:color w:val="auto"/>
          <w:sz w:val="21"/>
          <w:szCs w:val="21"/>
          <w:shd w:val="clear" w:color="auto" w:fill="FFFFFF"/>
        </w:rPr>
        <w:t>国际合作与交流处，</w:t>
      </w:r>
      <w:r>
        <w:rPr>
          <w:rFonts w:hint="eastAsia" w:ascii="宋体" w:hAnsi="宋体" w:eastAsia="宋体" w:cs="宋体"/>
          <w:color w:val="auto"/>
          <w:kern w:val="0"/>
          <w:sz w:val="21"/>
          <w:szCs w:val="21"/>
          <w:shd w:val="clear" w:color="auto" w:fill="FFFFFF"/>
        </w:rPr>
        <w:t>对经学院同意报名的学生材料进行审核，择优推荐至韩国新罗大学，由对方</w:t>
      </w:r>
      <w:r>
        <w:rPr>
          <w:rFonts w:hint="eastAsia" w:ascii="宋体" w:hAnsi="宋体" w:cs="宋体"/>
          <w:color w:val="auto"/>
          <w:kern w:val="0"/>
          <w:sz w:val="21"/>
          <w:szCs w:val="21"/>
          <w:shd w:val="clear" w:color="auto" w:fill="FFFFFF"/>
          <w:lang w:eastAsia="zh-CN"/>
        </w:rPr>
        <w:t>院校</w:t>
      </w:r>
      <w:r>
        <w:rPr>
          <w:rFonts w:hint="eastAsia" w:ascii="宋体" w:hAnsi="宋体" w:eastAsia="宋体" w:cs="宋体"/>
          <w:color w:val="auto"/>
          <w:kern w:val="0"/>
          <w:sz w:val="21"/>
          <w:szCs w:val="21"/>
          <w:shd w:val="clear" w:color="auto" w:fill="FFFFFF"/>
        </w:rPr>
        <w:t>最终审核录取。</w:t>
      </w:r>
    </w:p>
    <w:p>
      <w:pPr>
        <w:keepNext w:val="0"/>
        <w:keepLines w:val="0"/>
        <w:pageBreakBefore w:val="0"/>
        <w:widowControl/>
        <w:kinsoku/>
        <w:overflowPunct/>
        <w:topLinePunct w:val="0"/>
        <w:autoSpaceDE/>
        <w:autoSpaceDN/>
        <w:bidi w:val="0"/>
        <w:adjustRightInd w:val="0"/>
        <w:snapToGrid w:val="0"/>
        <w:spacing w:beforeAutospacing="0" w:afterAutospacing="0" w:line="428" w:lineRule="auto"/>
        <w:ind w:left="0" w:leftChars="0" w:right="0" w:rightChars="0" w:firstLine="420" w:firstLineChars="200"/>
        <w:jc w:val="left"/>
        <w:textAlignment w:val="auto"/>
        <w:outlineLvl w:val="9"/>
        <w:rPr>
          <w:rFonts w:hint="eastAsia" w:ascii="宋体" w:hAnsi="宋体" w:eastAsia="宋体" w:cs="宋体"/>
          <w:color w:val="auto"/>
          <w:kern w:val="0"/>
          <w:sz w:val="21"/>
          <w:szCs w:val="21"/>
          <w:shd w:val="clear" w:color="auto" w:fill="FFFFFF"/>
        </w:rPr>
      </w:pPr>
    </w:p>
    <w:p>
      <w:pPr>
        <w:keepNext w:val="0"/>
        <w:keepLines w:val="0"/>
        <w:pageBreakBefore w:val="0"/>
        <w:widowControl/>
        <w:numPr>
          <w:ilvl w:val="0"/>
          <w:numId w:val="3"/>
        </w:numPr>
        <w:suppressLineNumbers w:val="0"/>
        <w:kinsoku/>
        <w:wordWrap w:val="0"/>
        <w:overflowPunct/>
        <w:topLinePunct w:val="0"/>
        <w:autoSpaceDE/>
        <w:autoSpaceDN/>
        <w:bidi w:val="0"/>
        <w:adjustRightInd w:val="0"/>
        <w:snapToGrid w:val="0"/>
        <w:spacing w:beforeAutospacing="0" w:afterAutospacing="0" w:line="428" w:lineRule="auto"/>
        <w:ind w:left="0" w:leftChars="0" w:right="0" w:rightChars="0"/>
        <w:jc w:val="left"/>
        <w:textAlignment w:val="auto"/>
        <w:outlineLvl w:val="9"/>
        <w:rPr>
          <w:rStyle w:val="5"/>
          <w:rFonts w:hint="eastAsia" w:ascii="宋体" w:hAnsi="宋体" w:eastAsia="宋体" w:cs="宋体"/>
          <w:color w:val="auto"/>
          <w:kern w:val="0"/>
          <w:sz w:val="21"/>
          <w:szCs w:val="21"/>
          <w:shd w:val="clear" w:color="auto" w:fill="FFFFFF"/>
          <w:lang w:val="en-US" w:eastAsia="zh-CN" w:bidi="ar"/>
        </w:rPr>
      </w:pPr>
      <w:r>
        <w:rPr>
          <w:rStyle w:val="5"/>
          <w:rFonts w:hint="eastAsia" w:ascii="宋体" w:hAnsi="宋体" w:eastAsia="宋体" w:cs="宋体"/>
          <w:color w:val="auto"/>
          <w:kern w:val="0"/>
          <w:sz w:val="21"/>
          <w:szCs w:val="21"/>
          <w:shd w:val="clear" w:color="auto" w:fill="FFFFFF"/>
          <w:lang w:val="en-US" w:eastAsia="zh-CN" w:bidi="ar"/>
        </w:rPr>
        <w:t>留学费用（供参考）：</w:t>
      </w:r>
    </w:p>
    <w:p>
      <w:pPr>
        <w:tabs>
          <w:tab w:val="center" w:pos="4153"/>
        </w:tabs>
        <w:spacing w:line="360" w:lineRule="auto"/>
        <w:ind w:firstLine="420" w:firstLineChars="200"/>
        <w:rPr>
          <w:rFonts w:hint="eastAsia" w:ascii="宋体" w:hAnsi="宋体" w:eastAsia="宋体" w:cs="宋体"/>
          <w:color w:val="auto"/>
          <w:kern w:val="0"/>
          <w:sz w:val="21"/>
          <w:szCs w:val="21"/>
          <w:shd w:val="clear" w:color="auto" w:fill="FFFFFF"/>
          <w:lang w:eastAsia="zh-CN"/>
        </w:rPr>
      </w:pPr>
      <w:r>
        <w:rPr>
          <w:rFonts w:hint="eastAsia" w:ascii="宋体" w:hAnsi="宋体" w:eastAsia="宋体" w:cs="宋体"/>
          <w:color w:val="auto"/>
          <w:kern w:val="0"/>
          <w:sz w:val="21"/>
          <w:szCs w:val="21"/>
          <w:shd w:val="clear" w:color="auto" w:fill="FFFFFF"/>
          <w:lang w:eastAsia="zh-CN"/>
        </w:rPr>
        <w:t>1．本科学费：人文社会类约为1</w:t>
      </w:r>
      <w:r>
        <w:rPr>
          <w:rFonts w:hint="eastAsia" w:ascii="宋体" w:hAnsi="宋体" w:cs="宋体"/>
          <w:color w:val="auto"/>
          <w:kern w:val="0"/>
          <w:sz w:val="21"/>
          <w:szCs w:val="21"/>
          <w:shd w:val="clear" w:color="auto" w:fill="FFFFFF"/>
          <w:lang w:val="en-US" w:eastAsia="zh-CN"/>
        </w:rPr>
        <w:t>22</w:t>
      </w:r>
      <w:r>
        <w:rPr>
          <w:rFonts w:hint="eastAsia" w:ascii="宋体" w:hAnsi="宋体" w:eastAsia="宋体" w:cs="宋体"/>
          <w:color w:val="auto"/>
          <w:kern w:val="0"/>
          <w:sz w:val="21"/>
          <w:szCs w:val="21"/>
          <w:shd w:val="clear" w:color="auto" w:fill="FFFFFF"/>
          <w:lang w:eastAsia="zh-CN"/>
        </w:rPr>
        <w:t>00元人民币/学期、理学体育类约为1</w:t>
      </w:r>
      <w:r>
        <w:rPr>
          <w:rFonts w:hint="eastAsia" w:ascii="宋体" w:hAnsi="宋体" w:cs="宋体"/>
          <w:color w:val="auto"/>
          <w:kern w:val="0"/>
          <w:sz w:val="21"/>
          <w:szCs w:val="21"/>
          <w:shd w:val="clear" w:color="auto" w:fill="FFFFFF"/>
          <w:lang w:val="en-US" w:eastAsia="zh-CN"/>
        </w:rPr>
        <w:t>46</w:t>
      </w:r>
      <w:r>
        <w:rPr>
          <w:rFonts w:hint="eastAsia" w:ascii="宋体" w:hAnsi="宋体" w:eastAsia="宋体" w:cs="宋体"/>
          <w:color w:val="auto"/>
          <w:kern w:val="0"/>
          <w:sz w:val="21"/>
          <w:szCs w:val="21"/>
          <w:shd w:val="clear" w:color="auto" w:fill="FFFFFF"/>
          <w:lang w:eastAsia="zh-CN"/>
        </w:rPr>
        <w:t>00元人民币/学期、护理保健/工学艺术类约为1</w:t>
      </w:r>
      <w:r>
        <w:rPr>
          <w:rFonts w:hint="eastAsia" w:ascii="宋体" w:hAnsi="宋体" w:cs="宋体"/>
          <w:color w:val="auto"/>
          <w:kern w:val="0"/>
          <w:sz w:val="21"/>
          <w:szCs w:val="21"/>
          <w:shd w:val="clear" w:color="auto" w:fill="FFFFFF"/>
          <w:lang w:val="en-US" w:eastAsia="zh-CN"/>
        </w:rPr>
        <w:t>67</w:t>
      </w:r>
      <w:r>
        <w:rPr>
          <w:rFonts w:hint="eastAsia" w:ascii="宋体" w:hAnsi="宋体" w:eastAsia="宋体" w:cs="宋体"/>
          <w:color w:val="auto"/>
          <w:kern w:val="0"/>
          <w:sz w:val="21"/>
          <w:szCs w:val="21"/>
          <w:shd w:val="clear" w:color="auto" w:fill="FFFFFF"/>
          <w:lang w:eastAsia="zh-CN"/>
        </w:rPr>
        <w:t>00元人民币/学期。</w:t>
      </w:r>
    </w:p>
    <w:p>
      <w:pPr>
        <w:tabs>
          <w:tab w:val="center" w:pos="4153"/>
        </w:tabs>
        <w:spacing w:line="360" w:lineRule="auto"/>
        <w:ind w:firstLine="420" w:firstLineChars="200"/>
        <w:rPr>
          <w:rFonts w:hint="eastAsia" w:ascii="宋体" w:hAnsi="宋体" w:eastAsia="宋体" w:cs="宋体"/>
          <w:color w:val="auto"/>
          <w:kern w:val="0"/>
          <w:sz w:val="21"/>
          <w:szCs w:val="21"/>
          <w:shd w:val="clear" w:color="auto" w:fill="FFFFFF"/>
          <w:lang w:eastAsia="zh-CN"/>
        </w:rPr>
      </w:pPr>
      <w:r>
        <w:rPr>
          <w:rFonts w:hint="eastAsia" w:ascii="宋体" w:hAnsi="宋体" w:eastAsia="宋体" w:cs="宋体"/>
          <w:b w:val="0"/>
          <w:bCs w:val="0"/>
          <w:color w:val="auto"/>
          <w:kern w:val="0"/>
          <w:sz w:val="21"/>
          <w:szCs w:val="21"/>
          <w:shd w:val="clear" w:color="auto" w:fill="FFFFFF"/>
          <w:lang w:eastAsia="zh-CN"/>
        </w:rPr>
        <w:t>由学校择优选拔两名新罗大学的交换生（一学期）可享学费全免的资格</w:t>
      </w:r>
      <w:r>
        <w:rPr>
          <w:rFonts w:hint="eastAsia" w:ascii="宋体" w:hAnsi="宋体" w:eastAsia="宋体" w:cs="宋体"/>
          <w:color w:val="auto"/>
          <w:kern w:val="0"/>
          <w:sz w:val="21"/>
          <w:szCs w:val="21"/>
          <w:shd w:val="clear" w:color="auto" w:fill="FFFFFF"/>
          <w:lang w:eastAsia="zh-CN"/>
        </w:rPr>
        <w:t>。其余我校本科项目（含自费交换生）的学生可获</w:t>
      </w:r>
      <w:r>
        <w:rPr>
          <w:rFonts w:hint="eastAsia" w:ascii="宋体" w:hAnsi="宋体" w:eastAsia="宋体" w:cs="宋体"/>
          <w:color w:val="auto"/>
          <w:kern w:val="0"/>
          <w:sz w:val="21"/>
          <w:szCs w:val="21"/>
          <w:shd w:val="clear" w:color="auto" w:fill="FFFFFF"/>
          <w:lang w:val="en-US" w:eastAsia="zh-CN"/>
        </w:rPr>
        <w:t>15</w:t>
      </w:r>
      <w:r>
        <w:rPr>
          <w:rFonts w:hint="eastAsia" w:ascii="宋体" w:hAnsi="宋体" w:eastAsia="宋体" w:cs="宋体"/>
          <w:color w:val="auto"/>
          <w:kern w:val="0"/>
          <w:sz w:val="21"/>
          <w:szCs w:val="21"/>
          <w:shd w:val="clear" w:color="auto" w:fill="FFFFFF"/>
          <w:lang w:eastAsia="zh-CN"/>
        </w:rPr>
        <w:t>%学费减免的奖学金，</w:t>
      </w:r>
      <w:r>
        <w:rPr>
          <w:rFonts w:hint="eastAsia" w:ascii="宋体" w:hAnsi="宋体" w:cs="宋体"/>
          <w:color w:val="auto"/>
          <w:kern w:val="0"/>
          <w:sz w:val="21"/>
          <w:szCs w:val="21"/>
          <w:shd w:val="clear" w:color="auto" w:fill="FFFFFF"/>
          <w:lang w:val="en-US" w:eastAsia="zh-CN"/>
        </w:rPr>
        <w:t>每学期另行发放生活补助金50万韩元，</w:t>
      </w:r>
      <w:r>
        <w:rPr>
          <w:rFonts w:hint="eastAsia" w:ascii="宋体" w:hAnsi="宋体" w:eastAsia="宋体" w:cs="宋体"/>
          <w:color w:val="auto"/>
          <w:kern w:val="0"/>
          <w:sz w:val="21"/>
          <w:szCs w:val="21"/>
          <w:shd w:val="clear" w:color="auto" w:fill="FFFFFF"/>
          <w:lang w:eastAsia="zh-CN"/>
        </w:rPr>
        <w:t>以上学费为减免后学费金额。</w:t>
      </w:r>
    </w:p>
    <w:p>
      <w:pPr>
        <w:tabs>
          <w:tab w:val="center" w:pos="4153"/>
        </w:tabs>
        <w:spacing w:line="360" w:lineRule="auto"/>
        <w:ind w:firstLine="420" w:firstLineChars="200"/>
        <w:rPr>
          <w:rFonts w:hint="eastAsia" w:ascii="宋体" w:hAnsi="宋体" w:eastAsia="宋体" w:cs="宋体"/>
          <w:color w:val="auto"/>
          <w:kern w:val="0"/>
          <w:sz w:val="21"/>
          <w:szCs w:val="21"/>
          <w:shd w:val="clear" w:color="auto" w:fill="FFFFFF"/>
          <w:lang w:eastAsia="zh-CN"/>
        </w:rPr>
      </w:pPr>
      <w:r>
        <w:rPr>
          <w:rFonts w:hint="eastAsia" w:ascii="宋体" w:hAnsi="宋体" w:eastAsia="宋体" w:cs="宋体"/>
          <w:color w:val="auto"/>
          <w:kern w:val="0"/>
          <w:sz w:val="21"/>
          <w:szCs w:val="21"/>
          <w:shd w:val="clear" w:color="auto" w:fill="FFFFFF"/>
          <w:lang w:eastAsia="zh-CN"/>
        </w:rPr>
        <w:t>研究生院学费：人文社会类约为1</w:t>
      </w:r>
      <w:r>
        <w:rPr>
          <w:rFonts w:hint="eastAsia" w:ascii="宋体" w:hAnsi="宋体" w:cs="宋体"/>
          <w:color w:val="auto"/>
          <w:kern w:val="0"/>
          <w:sz w:val="21"/>
          <w:szCs w:val="21"/>
          <w:shd w:val="clear" w:color="auto" w:fill="FFFFFF"/>
          <w:lang w:val="en-US" w:eastAsia="zh-CN"/>
        </w:rPr>
        <w:t>13</w:t>
      </w:r>
      <w:r>
        <w:rPr>
          <w:rFonts w:hint="eastAsia" w:ascii="宋体" w:hAnsi="宋体" w:eastAsia="宋体" w:cs="宋体"/>
          <w:color w:val="auto"/>
          <w:kern w:val="0"/>
          <w:sz w:val="21"/>
          <w:szCs w:val="21"/>
          <w:shd w:val="clear" w:color="auto" w:fill="FFFFFF"/>
          <w:lang w:eastAsia="zh-CN"/>
        </w:rPr>
        <w:t>00元人民币/学期、理学体育类约为1</w:t>
      </w:r>
      <w:r>
        <w:rPr>
          <w:rFonts w:hint="eastAsia" w:ascii="宋体" w:hAnsi="宋体" w:cs="宋体"/>
          <w:color w:val="auto"/>
          <w:kern w:val="0"/>
          <w:sz w:val="21"/>
          <w:szCs w:val="21"/>
          <w:shd w:val="clear" w:color="auto" w:fill="FFFFFF"/>
          <w:lang w:val="en-US" w:eastAsia="zh-CN"/>
        </w:rPr>
        <w:t>30</w:t>
      </w:r>
      <w:r>
        <w:rPr>
          <w:rFonts w:hint="eastAsia" w:ascii="宋体" w:hAnsi="宋体" w:eastAsia="宋体" w:cs="宋体"/>
          <w:color w:val="auto"/>
          <w:kern w:val="0"/>
          <w:sz w:val="21"/>
          <w:szCs w:val="21"/>
          <w:shd w:val="clear" w:color="auto" w:fill="FFFFFF"/>
          <w:lang w:eastAsia="zh-CN"/>
        </w:rPr>
        <w:t>00元人民币/学期、工学艺术类约为1</w:t>
      </w:r>
      <w:r>
        <w:rPr>
          <w:rFonts w:hint="eastAsia" w:ascii="宋体" w:hAnsi="宋体" w:cs="宋体"/>
          <w:color w:val="auto"/>
          <w:kern w:val="0"/>
          <w:sz w:val="21"/>
          <w:szCs w:val="21"/>
          <w:shd w:val="clear" w:color="auto" w:fill="FFFFFF"/>
          <w:lang w:val="en-US" w:eastAsia="zh-CN"/>
        </w:rPr>
        <w:t>46</w:t>
      </w:r>
      <w:r>
        <w:rPr>
          <w:rFonts w:hint="eastAsia" w:ascii="宋体" w:hAnsi="宋体" w:eastAsia="宋体" w:cs="宋体"/>
          <w:color w:val="auto"/>
          <w:kern w:val="0"/>
          <w:sz w:val="21"/>
          <w:szCs w:val="21"/>
          <w:shd w:val="clear" w:color="auto" w:fill="FFFFFF"/>
          <w:lang w:eastAsia="zh-CN"/>
        </w:rPr>
        <w:t>00元人民币/学期。 我校</w:t>
      </w:r>
      <w:r>
        <w:rPr>
          <w:rFonts w:hint="eastAsia" w:ascii="宋体" w:hAnsi="宋体" w:cs="宋体"/>
          <w:color w:val="auto"/>
          <w:kern w:val="0"/>
          <w:sz w:val="21"/>
          <w:szCs w:val="21"/>
          <w:shd w:val="clear" w:color="auto" w:fill="FFFFFF"/>
          <w:lang w:val="en-US" w:eastAsia="zh-CN"/>
        </w:rPr>
        <w:t>海外升</w:t>
      </w:r>
      <w:r>
        <w:rPr>
          <w:rFonts w:hint="eastAsia" w:ascii="宋体" w:hAnsi="宋体" w:eastAsia="宋体" w:cs="宋体"/>
          <w:color w:val="auto"/>
          <w:kern w:val="0"/>
          <w:sz w:val="21"/>
          <w:szCs w:val="21"/>
          <w:shd w:val="clear" w:color="auto" w:fill="FFFFFF"/>
          <w:lang w:eastAsia="zh-CN"/>
        </w:rPr>
        <w:t>硕项目的学生可获</w:t>
      </w:r>
      <w:r>
        <w:rPr>
          <w:rFonts w:hint="eastAsia" w:ascii="宋体" w:hAnsi="宋体" w:eastAsia="宋体" w:cs="宋体"/>
          <w:color w:val="auto"/>
          <w:kern w:val="0"/>
          <w:sz w:val="21"/>
          <w:szCs w:val="21"/>
          <w:shd w:val="clear" w:color="auto" w:fill="FFFFFF"/>
          <w:lang w:val="en-US" w:eastAsia="zh-CN"/>
        </w:rPr>
        <w:t>4</w:t>
      </w:r>
      <w:r>
        <w:rPr>
          <w:rFonts w:hint="eastAsia" w:ascii="宋体" w:hAnsi="宋体" w:eastAsia="宋体" w:cs="宋体"/>
          <w:color w:val="auto"/>
          <w:kern w:val="0"/>
          <w:sz w:val="21"/>
          <w:szCs w:val="21"/>
          <w:shd w:val="clear" w:color="auto" w:fill="FFFFFF"/>
          <w:lang w:eastAsia="zh-CN"/>
        </w:rPr>
        <w:t>0%学费减免的奖学金，以上学费为减免后学费金额。</w:t>
      </w:r>
    </w:p>
    <w:p>
      <w:pPr>
        <w:tabs>
          <w:tab w:val="center" w:pos="4153"/>
        </w:tabs>
        <w:spacing w:line="360" w:lineRule="auto"/>
        <w:ind w:firstLine="420" w:firstLineChars="200"/>
        <w:rPr>
          <w:rFonts w:hint="eastAsia" w:ascii="宋体" w:hAnsi="宋体" w:eastAsia="宋体" w:cs="宋体"/>
          <w:color w:val="auto"/>
          <w:kern w:val="0"/>
          <w:sz w:val="21"/>
          <w:szCs w:val="21"/>
          <w:shd w:val="clear" w:color="auto" w:fill="FFFFFF"/>
          <w:lang w:eastAsia="zh-CN"/>
        </w:rPr>
      </w:pPr>
      <w:r>
        <w:rPr>
          <w:rFonts w:hint="eastAsia" w:ascii="宋体" w:hAnsi="宋体" w:eastAsia="宋体" w:cs="宋体"/>
          <w:color w:val="auto"/>
          <w:kern w:val="0"/>
          <w:sz w:val="21"/>
          <w:szCs w:val="21"/>
          <w:shd w:val="clear" w:color="auto" w:fill="FFFFFF"/>
          <w:lang w:eastAsia="zh-CN"/>
        </w:rPr>
        <w:t>韩国语研修学费：约</w:t>
      </w:r>
      <w:r>
        <w:rPr>
          <w:rFonts w:hint="eastAsia" w:ascii="宋体" w:hAnsi="宋体" w:eastAsia="宋体" w:cs="宋体"/>
          <w:color w:val="auto"/>
          <w:kern w:val="0"/>
          <w:sz w:val="21"/>
          <w:szCs w:val="21"/>
          <w:shd w:val="clear" w:color="auto" w:fill="FFFFFF"/>
          <w:lang w:val="en-US" w:eastAsia="zh-CN"/>
        </w:rPr>
        <w:t>1</w:t>
      </w:r>
      <w:r>
        <w:rPr>
          <w:rFonts w:hint="eastAsia" w:ascii="宋体" w:hAnsi="宋体" w:cs="宋体"/>
          <w:color w:val="auto"/>
          <w:kern w:val="0"/>
          <w:sz w:val="21"/>
          <w:szCs w:val="21"/>
          <w:shd w:val="clear" w:color="auto" w:fill="FFFFFF"/>
          <w:lang w:val="en-US" w:eastAsia="zh-CN"/>
        </w:rPr>
        <w:t>16</w:t>
      </w:r>
      <w:r>
        <w:rPr>
          <w:rFonts w:hint="eastAsia" w:ascii="宋体" w:hAnsi="宋体" w:eastAsia="宋体" w:cs="宋体"/>
          <w:color w:val="auto"/>
          <w:kern w:val="0"/>
          <w:sz w:val="21"/>
          <w:szCs w:val="21"/>
          <w:shd w:val="clear" w:color="auto" w:fill="FFFFFF"/>
          <w:lang w:eastAsia="zh-CN"/>
        </w:rPr>
        <w:t>00元人民币/学期</w:t>
      </w:r>
    </w:p>
    <w:p>
      <w:pPr>
        <w:tabs>
          <w:tab w:val="center" w:pos="4153"/>
        </w:tabs>
        <w:spacing w:line="360" w:lineRule="auto"/>
        <w:ind w:firstLine="420" w:firstLineChars="200"/>
        <w:rPr>
          <w:rFonts w:hint="eastAsia" w:ascii="宋体" w:hAnsi="宋体" w:eastAsia="宋体" w:cs="宋体"/>
          <w:color w:val="auto"/>
          <w:kern w:val="0"/>
          <w:sz w:val="21"/>
          <w:szCs w:val="21"/>
          <w:shd w:val="clear" w:color="auto" w:fill="FFFFFF"/>
          <w:lang w:eastAsia="zh-CN"/>
        </w:rPr>
      </w:pPr>
      <w:r>
        <w:rPr>
          <w:rFonts w:hint="eastAsia" w:ascii="宋体" w:hAnsi="宋体" w:eastAsia="宋体" w:cs="宋体"/>
          <w:color w:val="auto"/>
          <w:kern w:val="0"/>
          <w:sz w:val="21"/>
          <w:szCs w:val="21"/>
          <w:shd w:val="clear" w:color="auto" w:fill="FFFFFF"/>
          <w:lang w:eastAsia="zh-CN"/>
        </w:rPr>
        <w:t>2．住宿费：4人间标准约为1</w:t>
      </w:r>
      <w:r>
        <w:rPr>
          <w:rFonts w:hint="eastAsia" w:ascii="宋体" w:hAnsi="宋体" w:cs="宋体"/>
          <w:color w:val="auto"/>
          <w:kern w:val="0"/>
          <w:sz w:val="21"/>
          <w:szCs w:val="21"/>
          <w:shd w:val="clear" w:color="auto" w:fill="FFFFFF"/>
          <w:lang w:val="en-US" w:eastAsia="zh-CN"/>
        </w:rPr>
        <w:t>30</w:t>
      </w:r>
      <w:r>
        <w:rPr>
          <w:rFonts w:hint="eastAsia" w:ascii="宋体" w:hAnsi="宋体" w:eastAsia="宋体" w:cs="宋体"/>
          <w:color w:val="auto"/>
          <w:kern w:val="0"/>
          <w:sz w:val="21"/>
          <w:szCs w:val="21"/>
          <w:shd w:val="clear" w:color="auto" w:fill="FFFFFF"/>
          <w:lang w:eastAsia="zh-CN"/>
        </w:rPr>
        <w:t>0元人民币/月（包含周一~周五早晚餐和周末早中晚三餐） </w:t>
      </w:r>
    </w:p>
    <w:p>
      <w:pPr>
        <w:tabs>
          <w:tab w:val="center" w:pos="4153"/>
        </w:tabs>
        <w:spacing w:line="360" w:lineRule="auto"/>
        <w:ind w:firstLine="420" w:firstLineChars="200"/>
        <w:rPr>
          <w:rFonts w:hint="eastAsia" w:ascii="宋体" w:hAnsi="宋体" w:eastAsia="宋体" w:cs="宋体"/>
          <w:color w:val="auto"/>
          <w:kern w:val="0"/>
          <w:sz w:val="21"/>
          <w:szCs w:val="21"/>
          <w:shd w:val="clear" w:color="auto" w:fill="FFFFFF"/>
          <w:lang w:eastAsia="zh-CN"/>
        </w:rPr>
      </w:pPr>
      <w:r>
        <w:rPr>
          <w:rFonts w:hint="eastAsia" w:ascii="宋体" w:hAnsi="宋体" w:eastAsia="宋体" w:cs="宋体"/>
          <w:color w:val="auto"/>
          <w:kern w:val="0"/>
          <w:sz w:val="21"/>
          <w:szCs w:val="21"/>
          <w:shd w:val="clear" w:color="auto" w:fill="FFFFFF"/>
          <w:lang w:eastAsia="zh-CN"/>
        </w:rPr>
        <w:t xml:space="preserve">3．海外项目费用：8000元人民币，包括新罗大学所需的留学文书、个人陈述、中英文简历、中英文成绩单、课程描述、专业签证申请辅导、学生到校后的生活安排、转学分手续。（新罗大学中国办收取）   </w:t>
      </w:r>
    </w:p>
    <w:p>
      <w:pPr>
        <w:tabs>
          <w:tab w:val="center" w:pos="4153"/>
        </w:tabs>
        <w:spacing w:line="360" w:lineRule="auto"/>
        <w:ind w:firstLine="420" w:firstLineChars="200"/>
        <w:rPr>
          <w:rFonts w:hint="eastAsia" w:ascii="宋体" w:hAnsi="宋体" w:eastAsia="宋体" w:cs="宋体"/>
          <w:color w:val="auto"/>
          <w:kern w:val="0"/>
          <w:sz w:val="21"/>
          <w:szCs w:val="21"/>
          <w:shd w:val="clear" w:color="auto" w:fill="FFFFFF"/>
          <w:lang w:eastAsia="zh-CN"/>
        </w:rPr>
      </w:pPr>
    </w:p>
    <w:p>
      <w:pPr>
        <w:keepNext w:val="0"/>
        <w:keepLines w:val="0"/>
        <w:pageBreakBefore w:val="0"/>
        <w:tabs>
          <w:tab w:val="center" w:pos="4153"/>
        </w:tabs>
        <w:kinsoku/>
        <w:overflowPunct/>
        <w:topLinePunct w:val="0"/>
        <w:autoSpaceDE/>
        <w:autoSpaceDN/>
        <w:bidi w:val="0"/>
        <w:adjustRightInd w:val="0"/>
        <w:snapToGrid w:val="0"/>
        <w:spacing w:beforeAutospacing="0" w:afterAutospacing="0" w:line="428" w:lineRule="auto"/>
        <w:ind w:left="0" w:leftChars="0" w:right="0" w:rightChars="0" w:firstLine="420" w:firstLineChars="200"/>
        <w:textAlignment w:val="auto"/>
        <w:outlineLvl w:val="9"/>
        <w:rPr>
          <w:rFonts w:hint="eastAsia" w:ascii="宋体" w:hAnsi="宋体" w:eastAsia="宋体" w:cs="宋体"/>
          <w:color w:val="auto"/>
          <w:kern w:val="0"/>
          <w:sz w:val="21"/>
          <w:szCs w:val="21"/>
          <w:shd w:val="clear" w:color="auto" w:fill="FFFFFF"/>
        </w:rPr>
      </w:pPr>
      <w:r>
        <w:rPr>
          <w:rFonts w:hint="eastAsia" w:ascii="宋体" w:hAnsi="宋体" w:eastAsia="宋体" w:cs="宋体"/>
          <w:color w:val="auto"/>
          <w:kern w:val="0"/>
          <w:sz w:val="21"/>
          <w:szCs w:val="21"/>
          <w:shd w:val="clear" w:color="auto" w:fill="FFFFFF"/>
        </w:rPr>
        <w:t> </w:t>
      </w:r>
    </w:p>
    <w:p>
      <w:pPr>
        <w:pStyle w:val="2"/>
        <w:keepNext w:val="0"/>
        <w:keepLines w:val="0"/>
        <w:pageBreakBefore w:val="0"/>
        <w:widowControl/>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kinsoku/>
        <w:overflowPunct/>
        <w:topLinePunct w:val="0"/>
        <w:autoSpaceDE/>
        <w:autoSpaceDN/>
        <w:bidi w:val="0"/>
        <w:adjustRightInd w:val="0"/>
        <w:snapToGrid w:val="0"/>
        <w:spacing w:before="0" w:beforeAutospacing="0" w:after="0" w:afterAutospacing="0" w:line="428" w:lineRule="auto"/>
        <w:ind w:left="0" w:leftChars="0" w:right="0" w:rightChars="0"/>
        <w:textAlignment w:val="auto"/>
        <w:outlineLvl w:val="9"/>
        <w:rPr>
          <w:rFonts w:hint="eastAsia" w:ascii="宋体" w:hAnsi="宋体" w:eastAsia="宋体" w:cs="宋体"/>
          <w:color w:val="auto"/>
          <w:sz w:val="21"/>
          <w:szCs w:val="21"/>
        </w:rPr>
      </w:pPr>
      <w:r>
        <w:rPr>
          <w:rStyle w:val="5"/>
          <w:rFonts w:hint="eastAsia" w:ascii="宋体" w:hAnsi="宋体" w:eastAsia="宋体" w:cs="宋体"/>
          <w:color w:val="auto"/>
          <w:sz w:val="21"/>
          <w:szCs w:val="21"/>
          <w:shd w:val="clear" w:color="auto" w:fill="FFFFFF"/>
          <w:lang w:val="en-US" w:eastAsia="zh-CN"/>
        </w:rPr>
        <w:t>九、报名事宜</w:t>
      </w:r>
      <w:r>
        <w:rPr>
          <w:rStyle w:val="5"/>
          <w:rFonts w:hint="eastAsia" w:ascii="宋体" w:hAnsi="宋体" w:eastAsia="宋体" w:cs="宋体"/>
          <w:color w:val="auto"/>
          <w:sz w:val="21"/>
          <w:szCs w:val="21"/>
          <w:shd w:val="clear" w:color="auto" w:fill="FFFFFF"/>
          <w:lang w:val="zh-CN" w:eastAsia="zh-CN"/>
        </w:rPr>
        <w:t>：</w:t>
      </w:r>
    </w:p>
    <w:p>
      <w:pPr>
        <w:pStyle w:val="2"/>
        <w:keepNext w:val="0"/>
        <w:keepLines w:val="0"/>
        <w:widowControl/>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请有意向参加交换项目的学生于</w:t>
      </w:r>
      <w:r>
        <w:rPr>
          <w:rFonts w:hint="eastAsia" w:ascii="宋体" w:hAnsi="宋体" w:eastAsia="宋体" w:cs="宋体"/>
          <w:color w:val="auto"/>
          <w:sz w:val="21"/>
          <w:szCs w:val="21"/>
          <w:lang w:val="en-US" w:eastAsia="zh-CN"/>
        </w:rPr>
        <w:t>20</w:t>
      </w: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eastAsia="zh-CN"/>
        </w:rPr>
        <w:t>年</w:t>
      </w:r>
      <w:r>
        <w:rPr>
          <w:rFonts w:hint="eastAsia" w:ascii="宋体" w:hAnsi="宋体" w:cs="宋体"/>
          <w:color w:val="auto"/>
          <w:sz w:val="21"/>
          <w:szCs w:val="21"/>
          <w:lang w:val="en-US" w:eastAsia="zh-CN"/>
        </w:rPr>
        <w:t>11</w:t>
      </w:r>
      <w:r>
        <w:rPr>
          <w:rFonts w:hint="eastAsia" w:ascii="宋体" w:hAnsi="宋体" w:eastAsia="宋体" w:cs="宋体"/>
          <w:color w:val="auto"/>
          <w:sz w:val="21"/>
          <w:szCs w:val="21"/>
          <w:lang w:eastAsia="zh-CN"/>
        </w:rPr>
        <w:t>月</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lang w:eastAsia="zh-CN"/>
        </w:rPr>
        <w:t>日前将报名表交</w:t>
      </w:r>
      <w:r>
        <w:rPr>
          <w:rFonts w:hint="eastAsia" w:ascii="宋体" w:hAnsi="宋体" w:cs="宋体"/>
          <w:color w:val="auto"/>
          <w:sz w:val="21"/>
          <w:szCs w:val="21"/>
        </w:rPr>
        <w:t>国际交流科办公室</w:t>
      </w:r>
      <w:r>
        <w:rPr>
          <w:rFonts w:hint="eastAsia" w:ascii="宋体" w:hAnsi="宋体" w:eastAsia="宋体" w:cs="宋体"/>
          <w:color w:val="auto"/>
          <w:sz w:val="21"/>
          <w:szCs w:val="21"/>
          <w:lang w:eastAsia="zh-CN"/>
        </w:rPr>
        <w:t>（地址：</w:t>
      </w:r>
      <w:r>
        <w:rPr>
          <w:rFonts w:hint="eastAsia" w:ascii="宋体" w:hAnsi="宋体" w:eastAsia="宋体" w:cs="宋体"/>
          <w:color w:val="auto"/>
          <w:sz w:val="21"/>
          <w:szCs w:val="21"/>
          <w:lang w:val="en-US" w:eastAsia="zh-CN"/>
        </w:rPr>
        <w:t>国际楼219，联系人：江老师，联系电话：0791-83863837)。欲了解项目详情，请联系陈老师，手机/微信：</w:t>
      </w:r>
      <w:r>
        <w:rPr>
          <w:rFonts w:hint="eastAsia" w:ascii="宋体" w:hAnsi="宋体" w:cs="宋体"/>
          <w:color w:val="auto"/>
          <w:sz w:val="21"/>
          <w:szCs w:val="21"/>
          <w:lang w:val="en-US" w:eastAsia="zh-CN"/>
        </w:rPr>
        <w:t>15070812201</w:t>
      </w:r>
      <w:r>
        <w:rPr>
          <w:rFonts w:hint="eastAsia" w:ascii="宋体" w:hAnsi="宋体" w:eastAsia="宋体" w:cs="宋体"/>
          <w:color w:val="auto"/>
          <w:sz w:val="21"/>
          <w:szCs w:val="21"/>
          <w:lang w:eastAsia="zh-CN"/>
        </w:rPr>
        <w:t>。</w:t>
      </w:r>
    </w:p>
    <w:p>
      <w:pPr>
        <w:pStyle w:val="2"/>
        <w:keepNext w:val="0"/>
        <w:keepLines w:val="0"/>
        <w:widowControl/>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rPr>
          <w:rFonts w:hint="eastAsia" w:ascii="宋体" w:hAnsi="宋体" w:eastAsia="宋体" w:cs="宋体"/>
          <w:color w:val="auto"/>
          <w:sz w:val="21"/>
          <w:szCs w:val="21"/>
          <w:lang w:eastAsia="zh-CN"/>
        </w:rPr>
      </w:pPr>
    </w:p>
    <w:p>
      <w:pPr>
        <w:pStyle w:val="2"/>
        <w:keepNext w:val="0"/>
        <w:keepLines w:val="0"/>
        <w:pageBreakBefore w:val="0"/>
        <w:widowControl/>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kinsoku/>
        <w:wordWrap/>
        <w:overflowPunct/>
        <w:topLinePunct w:val="0"/>
        <w:autoSpaceDE/>
        <w:autoSpaceDN/>
        <w:bidi w:val="0"/>
        <w:adjustRightInd/>
        <w:snapToGrid/>
        <w:spacing w:before="0" w:beforeAutospacing="0" w:after="0" w:afterAutospacing="0" w:line="360" w:lineRule="auto"/>
        <w:ind w:left="226" w:right="0" w:firstLine="420" w:firstLineChars="200"/>
        <w:jc w:val="right"/>
        <w:textAlignment w:val="auto"/>
        <w:outlineLvl w:val="9"/>
        <w:rPr>
          <w:rFonts w:hint="eastAsia" w:ascii="宋体" w:hAnsi="宋体" w:eastAsia="宋体" w:cs="宋体"/>
          <w:color w:val="auto"/>
          <w:sz w:val="21"/>
          <w:szCs w:val="21"/>
          <w:lang w:eastAsia="zh-CN"/>
        </w:rPr>
      </w:pPr>
    </w:p>
    <w:p>
      <w:pPr>
        <w:pStyle w:val="2"/>
        <w:keepNext w:val="0"/>
        <w:keepLines w:val="0"/>
        <w:widowControl/>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righ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国际合作与交流处（国际教育学院）</w:t>
      </w:r>
    </w:p>
    <w:p>
      <w:pPr>
        <w:pStyle w:val="2"/>
        <w:keepNext w:val="0"/>
        <w:keepLines w:val="0"/>
        <w:widowControl/>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center"/>
        <w:rPr>
          <w:rFonts w:hint="default" w:ascii="宋体" w:hAnsi="宋体" w:eastAsia="宋体" w:cs="宋体"/>
          <w:color w:val="auto"/>
          <w:sz w:val="21"/>
          <w:szCs w:val="21"/>
          <w:lang w:val="en-US"/>
        </w:rPr>
      </w:pP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20</w:t>
      </w: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-0</w:t>
      </w:r>
      <w:r>
        <w:rPr>
          <w:rFonts w:hint="eastAsia" w:ascii="宋体" w:hAnsi="宋体" w:cs="宋体"/>
          <w:color w:val="auto"/>
          <w:sz w:val="21"/>
          <w:szCs w:val="21"/>
          <w:lang w:val="en-US" w:eastAsia="zh-CN"/>
        </w:rPr>
        <w:t>9</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20</w:t>
      </w:r>
    </w:p>
    <w:p>
      <w:pPr>
        <w:spacing w:line="480" w:lineRule="auto"/>
        <w:jc w:val="center"/>
        <w:rPr>
          <w:rFonts w:hint="eastAsia" w:ascii="黑体" w:eastAsia="黑体"/>
          <w:b/>
          <w:color w:val="auto"/>
          <w:sz w:val="32"/>
          <w:szCs w:val="32"/>
        </w:rPr>
      </w:pPr>
      <w:r>
        <w:rPr>
          <w:rFonts w:hint="eastAsia" w:ascii="黑体" w:eastAsia="黑体"/>
          <w:b/>
          <w:color w:val="auto"/>
          <w:sz w:val="32"/>
          <w:szCs w:val="32"/>
        </w:rPr>
        <w:t>南昌航空大学赴新罗大学</w:t>
      </w:r>
      <w:r>
        <w:rPr>
          <w:rFonts w:hint="eastAsia" w:ascii="黑体" w:eastAsia="黑体"/>
          <w:b/>
          <w:color w:val="auto"/>
          <w:sz w:val="32"/>
          <w:szCs w:val="32"/>
          <w:lang w:eastAsia="zh-CN"/>
        </w:rPr>
        <w:t>交流</w:t>
      </w:r>
      <w:r>
        <w:rPr>
          <w:rFonts w:hint="eastAsia" w:ascii="黑体" w:eastAsia="黑体"/>
          <w:b/>
          <w:color w:val="auto"/>
          <w:sz w:val="32"/>
          <w:szCs w:val="32"/>
          <w:lang w:val="en-US" w:eastAsia="zh-CN"/>
        </w:rPr>
        <w:t>/</w:t>
      </w:r>
      <w:r>
        <w:rPr>
          <w:rFonts w:hint="eastAsia" w:ascii="黑体" w:eastAsia="黑体"/>
          <w:b/>
          <w:color w:val="auto"/>
          <w:sz w:val="32"/>
          <w:szCs w:val="32"/>
        </w:rPr>
        <w:t>本升硕学习申请表</w:t>
      </w:r>
    </w:p>
    <w:p>
      <w:pPr>
        <w:widowControl/>
        <w:shd w:val="clear" w:color="auto" w:fill="FFFFFF"/>
        <w:spacing w:before="240" w:line="480" w:lineRule="auto"/>
        <w:jc w:val="left"/>
        <w:rPr>
          <w:rFonts w:hint="eastAsia" w:ascii="微软雅黑" w:hAnsi="微软雅黑" w:eastAsia="微软雅黑" w:cs="宋体"/>
          <w:color w:val="auto"/>
          <w:kern w:val="0"/>
          <w:szCs w:val="21"/>
        </w:rPr>
      </w:pPr>
      <w:r>
        <w:rPr>
          <w:rFonts w:hint="eastAsia" w:ascii="黑体" w:hAnsi="黑体" w:eastAsia="黑体" w:cs="宋体"/>
          <w:color w:val="auto"/>
          <w:kern w:val="0"/>
          <w:sz w:val="29"/>
          <w:szCs w:val="29"/>
        </w:rPr>
        <w:t xml:space="preserve">学院： </w:t>
      </w:r>
      <w:r>
        <w:rPr>
          <w:rFonts w:hint="eastAsia" w:ascii="宋体" w:hAnsi="宋体" w:cs="宋体"/>
          <w:color w:val="auto"/>
          <w:kern w:val="0"/>
          <w:sz w:val="29"/>
          <w:szCs w:val="29"/>
        </w:rPr>
        <w:t>      </w:t>
      </w:r>
      <w:r>
        <w:rPr>
          <w:rFonts w:hint="eastAsia" w:ascii="黑体" w:hAnsi="黑体" w:eastAsia="黑体" w:cs="宋体"/>
          <w:color w:val="auto"/>
          <w:kern w:val="0"/>
          <w:sz w:val="29"/>
          <w:szCs w:val="29"/>
        </w:rPr>
        <w:t xml:space="preserve">　专业： </w:t>
      </w:r>
      <w:r>
        <w:rPr>
          <w:rFonts w:hint="eastAsia" w:ascii="宋体" w:hAnsi="宋体" w:cs="宋体"/>
          <w:color w:val="auto"/>
          <w:kern w:val="0"/>
          <w:sz w:val="29"/>
          <w:szCs w:val="29"/>
        </w:rPr>
        <w:t>       </w:t>
      </w:r>
      <w:r>
        <w:rPr>
          <w:rFonts w:hint="eastAsia" w:ascii="黑体" w:hAnsi="黑体" w:eastAsia="黑体" w:cs="宋体"/>
          <w:color w:val="auto"/>
          <w:kern w:val="0"/>
          <w:sz w:val="29"/>
          <w:szCs w:val="29"/>
        </w:rPr>
        <w:t>班级：</w:t>
      </w:r>
    </w:p>
    <w:tbl>
      <w:tblPr>
        <w:tblStyle w:val="3"/>
        <w:tblW w:w="8456" w:type="dxa"/>
        <w:tblInd w:w="0" w:type="dxa"/>
        <w:tblLayout w:type="fixed"/>
        <w:tblCellMar>
          <w:top w:w="15" w:type="dxa"/>
          <w:left w:w="15" w:type="dxa"/>
          <w:bottom w:w="15" w:type="dxa"/>
          <w:right w:w="15" w:type="dxa"/>
        </w:tblCellMar>
      </w:tblPr>
      <w:tblGrid>
        <w:gridCol w:w="1351"/>
        <w:gridCol w:w="1484"/>
        <w:gridCol w:w="513"/>
        <w:gridCol w:w="537"/>
        <w:gridCol w:w="413"/>
        <w:gridCol w:w="975"/>
        <w:gridCol w:w="1175"/>
        <w:gridCol w:w="287"/>
        <w:gridCol w:w="1721"/>
      </w:tblGrid>
      <w:tr>
        <w:tblPrEx>
          <w:tblCellMar>
            <w:top w:w="15" w:type="dxa"/>
            <w:left w:w="15" w:type="dxa"/>
            <w:bottom w:w="15" w:type="dxa"/>
            <w:right w:w="15" w:type="dxa"/>
          </w:tblCellMar>
        </w:tblPrEx>
        <w:trPr>
          <w:cantSplit/>
          <w:trHeight w:val="833" w:hRule="atLeast"/>
        </w:trPr>
        <w:tc>
          <w:tcPr>
            <w:tcW w:w="1351" w:type="dxa"/>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姓名</w:t>
            </w:r>
          </w:p>
        </w:tc>
        <w:tc>
          <w:tcPr>
            <w:tcW w:w="1484"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050"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学号</w:t>
            </w:r>
          </w:p>
        </w:tc>
        <w:tc>
          <w:tcPr>
            <w:tcW w:w="1388"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462"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联系电话</w:t>
            </w:r>
          </w:p>
        </w:tc>
        <w:tc>
          <w:tcPr>
            <w:tcW w:w="1721"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79"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Email</w:t>
            </w:r>
          </w:p>
        </w:tc>
        <w:tc>
          <w:tcPr>
            <w:tcW w:w="1997"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p>
        </w:tc>
        <w:tc>
          <w:tcPr>
            <w:tcW w:w="1925"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境外申请学校</w:t>
            </w:r>
          </w:p>
        </w:tc>
        <w:tc>
          <w:tcPr>
            <w:tcW w:w="3183"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52"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英语水平</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计算机水平</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934"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家长姓名及联系方式</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家庭年收入</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896"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拟交换学习专业</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cs="宋体"/>
                <w:color w:val="auto"/>
                <w:kern w:val="0"/>
                <w:sz w:val="24"/>
              </w:rPr>
              <w:t>拟参加交换学习时间</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1929"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cs="宋体"/>
                <w:color w:val="auto"/>
                <w:kern w:val="0"/>
                <w:sz w:val="24"/>
              </w:rPr>
              <w:t>申请理由</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line="300" w:lineRule="atLeast"/>
              <w:jc w:val="left"/>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1559"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center"/>
              <w:rPr>
                <w:rFonts w:ascii="微软雅黑" w:hAnsi="微软雅黑" w:eastAsia="微软雅黑" w:cs="宋体"/>
                <w:color w:val="auto"/>
                <w:kern w:val="0"/>
                <w:szCs w:val="21"/>
              </w:rPr>
            </w:pPr>
            <w:r>
              <w:rPr>
                <w:rFonts w:hint="eastAsia" w:ascii="宋体" w:hAnsi="宋体" w:cs="宋体"/>
                <w:color w:val="auto"/>
                <w:kern w:val="0"/>
                <w:sz w:val="24"/>
              </w:rPr>
              <w:t>辅导员意见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line="300" w:lineRule="atLeast"/>
              <w:jc w:val="left"/>
              <w:rPr>
                <w:rFonts w:ascii="微软雅黑" w:hAnsi="微软雅黑" w:eastAsia="微软雅黑" w:cs="宋体"/>
                <w:color w:val="auto"/>
                <w:kern w:val="0"/>
                <w:szCs w:val="21"/>
              </w:rPr>
            </w:pPr>
          </w:p>
        </w:tc>
      </w:tr>
      <w:tr>
        <w:tblPrEx>
          <w:tblCellMar>
            <w:top w:w="15" w:type="dxa"/>
            <w:left w:w="15" w:type="dxa"/>
            <w:bottom w:w="15" w:type="dxa"/>
            <w:right w:w="15" w:type="dxa"/>
          </w:tblCellMar>
        </w:tblPrEx>
        <w:trPr>
          <w:cantSplit/>
          <w:trHeight w:val="2477"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cs="宋体"/>
                <w:color w:val="auto"/>
                <w:kern w:val="0"/>
                <w:sz w:val="24"/>
              </w:rPr>
              <w:t>学院意见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pPr>
              <w:widowControl/>
              <w:spacing w:before="240" w:after="240" w:line="300" w:lineRule="atLeast"/>
              <w:jc w:val="left"/>
              <w:rPr>
                <w:rFonts w:hint="eastAsia" w:ascii="微软雅黑" w:hAnsi="微软雅黑" w:eastAsia="微软雅黑" w:cs="宋体"/>
                <w:color w:val="auto"/>
                <w:kern w:val="0"/>
                <w:szCs w:val="21"/>
              </w:rPr>
            </w:pPr>
          </w:p>
          <w:p>
            <w:pPr>
              <w:widowControl/>
              <w:spacing w:before="240" w:after="240" w:line="300" w:lineRule="atLeast"/>
              <w:jc w:val="left"/>
              <w:rPr>
                <w:rFonts w:hint="eastAsia" w:ascii="微软雅黑" w:hAnsi="微软雅黑" w:eastAsia="微软雅黑" w:cs="宋体"/>
                <w:color w:val="auto"/>
                <w:kern w:val="0"/>
                <w:szCs w:val="21"/>
              </w:rPr>
            </w:pPr>
            <w:r>
              <w:rPr>
                <w:rFonts w:hint="eastAsia" w:ascii="宋体" w:hAnsi="宋体" w:cs="宋体"/>
                <w:color w:val="auto"/>
                <w:kern w:val="0"/>
                <w:sz w:val="24"/>
              </w:rPr>
              <w:t> 教学院长/领导（签字、盖章）：</w:t>
            </w:r>
          </w:p>
          <w:p>
            <w:pPr>
              <w:widowControl/>
              <w:spacing w:before="240" w:after="240" w:line="300" w:lineRule="atLeast"/>
              <w:jc w:val="left"/>
              <w:rPr>
                <w:rFonts w:ascii="微软雅黑" w:hAnsi="微软雅黑" w:eastAsia="微软雅黑" w:cs="宋体"/>
                <w:color w:val="auto"/>
                <w:kern w:val="0"/>
                <w:szCs w:val="21"/>
              </w:rPr>
            </w:pPr>
            <w:r>
              <w:rPr>
                <w:rFonts w:hint="eastAsia" w:ascii="宋体" w:hAnsi="宋体" w:cs="宋体"/>
                <w:color w:val="auto"/>
                <w:kern w:val="0"/>
                <w:sz w:val="24"/>
              </w:rPr>
              <w:t>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年  月  日</w:t>
            </w:r>
          </w:p>
        </w:tc>
      </w:tr>
    </w:tbl>
    <w:p>
      <w:pPr>
        <w:pStyle w:val="2"/>
        <w:keepNext w:val="0"/>
        <w:keepLines w:val="0"/>
        <w:pageBreakBefore w:val="0"/>
        <w:widowControl/>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kinsoku/>
        <w:overflowPunct/>
        <w:topLinePunct w:val="0"/>
        <w:autoSpaceDE/>
        <w:autoSpaceDN/>
        <w:bidi w:val="0"/>
        <w:adjustRightInd w:val="0"/>
        <w:snapToGrid w:val="0"/>
        <w:spacing w:before="0" w:beforeAutospacing="0" w:after="0" w:afterAutospacing="0" w:line="404" w:lineRule="auto"/>
        <w:ind w:left="0" w:leftChars="0" w:right="0" w:rightChars="0"/>
        <w:textAlignment w:val="auto"/>
        <w:outlineLvl w:val="9"/>
        <w:rPr>
          <w:rFonts w:hint="eastAsia" w:ascii="宋体" w:hAnsi="宋体" w:eastAsia="宋体" w:cs="宋体"/>
          <w:color w:val="auto"/>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atang">
    <w:panose1 w:val="02030600000101010101"/>
    <w:charset w:val="81"/>
    <w:family w:val="roman"/>
    <w:pitch w:val="default"/>
    <w:sig w:usb0="B00002AF" w:usb1="69D77CFB" w:usb2="00000030" w:usb3="00000000" w:csb0="4008009F" w:csb1="DFD7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35E633"/>
    <w:multiLevelType w:val="singleLevel"/>
    <w:tmpl w:val="AE35E633"/>
    <w:lvl w:ilvl="0" w:tentative="0">
      <w:start w:val="8"/>
      <w:numFmt w:val="chineseCounting"/>
      <w:suff w:val="nothing"/>
      <w:lvlText w:val="%1、"/>
      <w:lvlJc w:val="left"/>
      <w:rPr>
        <w:rFonts w:hint="eastAsia"/>
      </w:rPr>
    </w:lvl>
  </w:abstractNum>
  <w:abstractNum w:abstractNumId="1">
    <w:nsid w:val="C4E614DF"/>
    <w:multiLevelType w:val="singleLevel"/>
    <w:tmpl w:val="C4E614DF"/>
    <w:lvl w:ilvl="0" w:tentative="0">
      <w:start w:val="5"/>
      <w:numFmt w:val="chineseCounting"/>
      <w:suff w:val="nothing"/>
      <w:lvlText w:val="%1、"/>
      <w:lvlJc w:val="left"/>
      <w:rPr>
        <w:rFonts w:hint="eastAsia"/>
      </w:rPr>
    </w:lvl>
  </w:abstractNum>
  <w:abstractNum w:abstractNumId="2">
    <w:nsid w:val="570F9411"/>
    <w:multiLevelType w:val="singleLevel"/>
    <w:tmpl w:val="570F9411"/>
    <w:lvl w:ilvl="0" w:tentative="0">
      <w:start w:val="1"/>
      <w:numFmt w:val="decimal"/>
      <w:suff w:val="nothing"/>
      <w:lvlText w:val="%1."/>
      <w:lvlJc w:val="left"/>
      <w:pPr>
        <w:tabs>
          <w:tab w:val="left"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YzhlMWI4YWFiYTljNGUwODE5MmQxNmNkYzQzNDQifQ=="/>
  </w:docVars>
  <w:rsids>
    <w:rsidRoot w:val="00000000"/>
    <w:rsid w:val="007F0A1D"/>
    <w:rsid w:val="01AC2E04"/>
    <w:rsid w:val="0246232B"/>
    <w:rsid w:val="0D7466BC"/>
    <w:rsid w:val="0DC249B5"/>
    <w:rsid w:val="0E6E4CCE"/>
    <w:rsid w:val="0E815ACF"/>
    <w:rsid w:val="14A651A5"/>
    <w:rsid w:val="1E563CD5"/>
    <w:rsid w:val="1EAB330E"/>
    <w:rsid w:val="26ED0633"/>
    <w:rsid w:val="32E1255B"/>
    <w:rsid w:val="471D0333"/>
    <w:rsid w:val="4C0E7012"/>
    <w:rsid w:val="4C2A0E0A"/>
    <w:rsid w:val="4F967ABB"/>
    <w:rsid w:val="51255164"/>
    <w:rsid w:val="532C7B5E"/>
    <w:rsid w:val="547B0320"/>
    <w:rsid w:val="54A70DFA"/>
    <w:rsid w:val="57565634"/>
    <w:rsid w:val="5F5A5CF8"/>
    <w:rsid w:val="64BF31B4"/>
    <w:rsid w:val="65F9013A"/>
    <w:rsid w:val="67113997"/>
    <w:rsid w:val="675B2289"/>
    <w:rsid w:val="679F7487"/>
    <w:rsid w:val="67A27F96"/>
    <w:rsid w:val="67E2417E"/>
    <w:rsid w:val="686A3AF1"/>
    <w:rsid w:val="68727968"/>
    <w:rsid w:val="69505307"/>
    <w:rsid w:val="6F1534D4"/>
    <w:rsid w:val="6F236DB5"/>
    <w:rsid w:val="720C6BE0"/>
    <w:rsid w:val="79FF0476"/>
    <w:rsid w:val="7B0F093D"/>
    <w:rsid w:val="7B2E7C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1977</Words>
  <Characters>2132</Characters>
  <Lines>0</Lines>
  <Paragraphs>0</Paragraphs>
  <TotalTime>0</TotalTime>
  <ScaleCrop>false</ScaleCrop>
  <LinksUpToDate>false</LinksUpToDate>
  <CharactersWithSpaces>2254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Wendy</cp:lastModifiedBy>
  <cp:lastPrinted>2019-06-12T09:46:10Z</cp:lastPrinted>
  <dcterms:modified xsi:type="dcterms:W3CDTF">2022-09-29T03:36:50Z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F781B8838EC6415EABE8C6FF550B65C2</vt:lpwstr>
  </property>
</Properties>
</file>