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关于选拔优秀大四本科生及毕业生</w:t>
      </w:r>
    </w:p>
    <w:p>
      <w:pPr>
        <w:spacing w:line="480" w:lineRule="auto"/>
        <w:jc w:val="cente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入读澳大利亚商业管理学院国际硕士的通知</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澳大利亚商业管理学院根据澳大利亚政府最新留学政策，同时为了在疫情期间（国际旅行限制）正常开展今年11月份澳大利亚商业管理学院招生工作，南昌航空大学与澳大利亚商业管理学院（国王学院）携手合作，为我校大四本科生及毕业生提供了开拓国际视野、接受海外教育的机会，特推出“3+M”国际硕士项目。</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一、项目介绍</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M”国际硕士项目中的“3”代表国内3年的本科学习,“M”代表1年的硕士（Master）学习。选读“3+M”项目的学生可以在大学四年级第一学期11月入读澳大利亚商业管理学院硕士课程，免雅思成绩，学生最快在大四学年可以修完澳大利亚商业管理学院的硕士课程，本科毕业后很快便可获得硕士学位，可以提前获得更好的工作更高的起薪，实现弯道超车，省时高效、性价比高。</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澳大利亚商业管理学院在疫情特殊时期,颁发了“关于澳大利亚商业管理学院给入学申请合格的学生提供境外（11月份入学）在中国入读网上课程的通知”，中国教育部留学服务中心及澳大利亚教育部发出通告，允许学生在疫情期间上网课，毕业生获得的学位证书可得到教育部留学服务中心学位学历认证。</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二、项目优势</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1、省时高效，大四本硕直通</w:t>
      </w:r>
    </w:p>
    <w:p>
      <w:pPr>
        <w:spacing w:line="360" w:lineRule="auto"/>
        <w:rPr>
          <w:rFonts w:hint="eastAsia" w:ascii="宋体" w:hAnsi="宋体" w:eastAsia="宋体" w:cs="宋体"/>
          <w:lang w:val="en-US" w:eastAsia="zh-CN"/>
        </w:rPr>
      </w:pPr>
      <w:r>
        <w:rPr>
          <w:rFonts w:hint="eastAsia" w:ascii="宋体" w:hAnsi="宋体" w:eastAsia="宋体" w:cs="宋体"/>
          <w:lang w:val="en-US" w:eastAsia="zh-CN"/>
        </w:rPr>
        <w:t xml:space="preserve">   “3+M”四年本硕直通国际硕士项目11月入学，免雅思成绩，省时高效，性价比高。学生在大学四年级第一学期即可入读澳大利亚商业管理学院硕士课程，最快在大四学年可以修完澳大利亚商业管理学院的硕士课程。学生本科毕业后很快便可获得硕士学位，就业前景好。</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2、学历认证，认可程度高</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澳大利亚商业管理学院是一所受中澳两国教育部门共同认可的高等教育学院，毕业生获得的学位证书可得到教育部留学服务中心学位学历认证。会计专业可以获得澳大利亚注册会计师协会、澳大利亚和新西兰注册会计师协会及公共会计师协会专业认证。</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3、师资卓越，教学经验强</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澳大利亚商业管理学院是新南威尔士州最大最好的民办高等院校。学校拥有一支高素质、国际化的管理团队和教学团队，师资力量雄厚，教学质量优质，在澳大利亚私立大学中名列前茅。</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4、三学期制，入学机制灵活</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每年有三次申请入学机会（三月、七月和十一月），方便学生做好国内外学期无缝对接。灵活的一年三学期课程帮助学生有效节约学习时间，节省生活费用。</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5、费用较低，奖助学金高</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学费、生活费及住宿费比其它发达国家偏低，学生按学期缴纳学费。基于学生的综合表现，学校会授予“留学生奖学金”和留学生奖学金荣誉证书。学生在国外就读期间，学期间每周可勤工俭学20小时，假期间可做全职勤工俭学。</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6、多元文化，安全有保障</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鼓励和支持多元文化是澳大利亚社会和经济发展的国策，反对任何形式的歧视行为是澳大利亚的法律基础。政府专门制定“海外留学生教育服务法ESOS”，充分保障留学生权益。澳大利亚是全球犯罪率最低的国家之一，严格枪支管理法确保海外学生享有安全的学习环境。</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7、地处中心，学习环境优美</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学校地处悉尼市中心繁华地段，距悉尼商业中心、歌剧院、唐人街、市政厅、情人港等仅需3-15分钟。交通发达，临近火车、轻轨和公交，学习和生活环境优越，容易找到勤工俭学的工作。悉尼气候宜人，四季温度介于9-26度。环境优美，风光旖旎，适合学习之余放松心情。</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8、留学管家，全程优质服务</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澳大利亚商业管理学院中国办公室配有专业人员，提供出国留学一条龙贴心服务，包括课程咨询、入学申请、语言培训、出国留学临行教育、住宿交通、就业咨询、毕业认证等。在澳学习期间，澳大利亚商业管理学院提供学习辅导、论文指导、心理咨询等一系列免费学生服务。</w:t>
      </w:r>
    </w:p>
    <w:p>
      <w:pPr>
        <w:spacing w:line="360" w:lineRule="auto"/>
        <w:rPr>
          <w:rFonts w:hint="eastAsia" w:ascii="宋体" w:hAnsi="宋体" w:eastAsia="宋体" w:cs="宋体"/>
          <w:b/>
          <w:bCs/>
          <w:sz w:val="22"/>
          <w:szCs w:val="28"/>
          <w:lang w:val="en-US" w:eastAsia="zh-CN"/>
        </w:rPr>
      </w:pPr>
      <w:r>
        <w:rPr>
          <w:rFonts w:hint="eastAsia" w:ascii="宋体" w:hAnsi="宋体" w:eastAsia="宋体" w:cs="宋体"/>
          <w:b/>
          <w:bCs/>
          <w:sz w:val="22"/>
          <w:szCs w:val="28"/>
          <w:lang w:val="en-US" w:eastAsia="zh-CN"/>
        </w:rPr>
        <w:t>三、入学相关事宜</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（一）招生对象：</w:t>
      </w:r>
    </w:p>
    <w:p>
      <w:pPr>
        <w:spacing w:line="360" w:lineRule="auto"/>
        <w:rPr>
          <w:rFonts w:hint="eastAsia" w:ascii="宋体" w:hAnsi="宋体" w:eastAsia="宋体" w:cs="宋体"/>
          <w:lang w:val="en-US" w:eastAsia="zh-CN"/>
        </w:rPr>
      </w:pPr>
      <w:r>
        <w:rPr>
          <w:rFonts w:hint="eastAsia" w:ascii="宋体" w:hAnsi="宋体" w:eastAsia="宋体" w:cs="宋体"/>
          <w:lang w:val="en-US" w:eastAsia="zh-CN"/>
        </w:rPr>
        <w:t>大四本科生及毕业生</w:t>
      </w:r>
    </w:p>
    <w:p>
      <w:pPr>
        <w:numPr>
          <w:ilvl w:val="0"/>
          <w:numId w:val="1"/>
        </w:numPr>
        <w:spacing w:line="360" w:lineRule="auto"/>
        <w:rPr>
          <w:rFonts w:hint="eastAsia" w:ascii="宋体" w:hAnsi="宋体" w:eastAsia="宋体" w:cs="宋体"/>
        </w:rPr>
      </w:pPr>
      <w:r>
        <w:rPr>
          <w:rFonts w:hint="eastAsia" w:ascii="宋体" w:hAnsi="宋体" w:eastAsia="宋体" w:cs="宋体"/>
          <w:b/>
          <w:bCs/>
          <w:lang w:val="en-US" w:eastAsia="zh-CN"/>
        </w:rPr>
        <w:t>入读专业要求</w:t>
      </w:r>
    </w:p>
    <w:tbl>
      <w:tblPr>
        <w:tblStyle w:val="3"/>
        <w:tblW w:w="81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793"/>
        <w:gridCol w:w="2530"/>
        <w:gridCol w:w="2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8" w:hRule="atLeast"/>
        </w:trPr>
        <w:tc>
          <w:tcPr>
            <w:tcW w:w="1711"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center"/>
              <w:rPr>
                <w:rFonts w:hint="eastAsia" w:ascii="宋体" w:hAnsi="宋体" w:eastAsia="宋体" w:cs="宋体"/>
                <w:b/>
                <w:bCs/>
                <w:sz w:val="21"/>
                <w:szCs w:val="24"/>
              </w:rPr>
            </w:pPr>
            <w:r>
              <w:rPr>
                <w:rFonts w:hint="eastAsia" w:ascii="宋体" w:hAnsi="宋体" w:eastAsia="宋体" w:cs="宋体"/>
                <w:b/>
                <w:bCs/>
                <w:sz w:val="21"/>
                <w:szCs w:val="24"/>
              </w:rPr>
              <w:t>面向本校</w:t>
            </w:r>
          </w:p>
          <w:p>
            <w:pPr>
              <w:spacing w:line="360" w:lineRule="auto"/>
              <w:jc w:val="center"/>
              <w:rPr>
                <w:rFonts w:hint="eastAsia" w:ascii="宋体" w:hAnsi="宋体" w:eastAsia="宋体" w:cs="宋体"/>
                <w:b/>
                <w:bCs/>
                <w:sz w:val="21"/>
                <w:szCs w:val="24"/>
              </w:rPr>
            </w:pPr>
            <w:r>
              <w:rPr>
                <w:rFonts w:hint="eastAsia" w:ascii="宋体" w:hAnsi="宋体" w:eastAsia="宋体" w:cs="宋体"/>
                <w:b/>
                <w:bCs/>
                <w:sz w:val="21"/>
                <w:szCs w:val="24"/>
              </w:rPr>
              <w:t>本科专业</w:t>
            </w:r>
          </w:p>
        </w:tc>
        <w:tc>
          <w:tcPr>
            <w:tcW w:w="1550"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center"/>
              <w:rPr>
                <w:rFonts w:hint="eastAsia" w:ascii="宋体" w:hAnsi="宋体" w:eastAsia="宋体" w:cs="宋体"/>
                <w:b/>
                <w:bCs/>
                <w:sz w:val="21"/>
                <w:szCs w:val="24"/>
              </w:rPr>
            </w:pPr>
            <w:r>
              <w:rPr>
                <w:rFonts w:hint="eastAsia" w:ascii="宋体" w:hAnsi="宋体" w:eastAsia="宋体" w:cs="宋体"/>
                <w:b/>
                <w:bCs/>
                <w:sz w:val="21"/>
                <w:szCs w:val="24"/>
              </w:rPr>
              <w:t>入读</w:t>
            </w:r>
            <w:r>
              <w:rPr>
                <w:rFonts w:hint="eastAsia" w:ascii="宋体" w:hAnsi="宋体" w:eastAsia="宋体" w:cs="宋体"/>
                <w:b/>
                <w:bCs/>
                <w:sz w:val="21"/>
                <w:szCs w:val="24"/>
                <w:lang w:val="en-US" w:eastAsia="zh-CN"/>
              </w:rPr>
              <w:t>澳大利亚商业管理学院</w:t>
            </w:r>
            <w:r>
              <w:rPr>
                <w:rFonts w:hint="eastAsia" w:ascii="宋体" w:hAnsi="宋体" w:eastAsia="宋体" w:cs="宋体"/>
                <w:b/>
                <w:bCs/>
                <w:sz w:val="21"/>
                <w:szCs w:val="24"/>
              </w:rPr>
              <w:t>硕士专业</w:t>
            </w:r>
          </w:p>
        </w:tc>
        <w:tc>
          <w:tcPr>
            <w:tcW w:w="1737"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center"/>
              <w:rPr>
                <w:rFonts w:hint="eastAsia" w:ascii="宋体" w:hAnsi="宋体" w:eastAsia="宋体" w:cs="宋体"/>
                <w:b/>
                <w:bCs/>
                <w:sz w:val="21"/>
                <w:szCs w:val="24"/>
              </w:rPr>
            </w:pPr>
            <w:r>
              <w:rPr>
                <w:rFonts w:hint="eastAsia" w:ascii="宋体" w:hAnsi="宋体" w:eastAsia="宋体" w:cs="宋体"/>
                <w:b/>
                <w:bCs/>
                <w:sz w:val="21"/>
                <w:szCs w:val="24"/>
              </w:rPr>
              <w:t>入学专业</w:t>
            </w:r>
          </w:p>
          <w:p>
            <w:pPr>
              <w:spacing w:line="360" w:lineRule="auto"/>
              <w:jc w:val="center"/>
              <w:rPr>
                <w:rFonts w:hint="eastAsia" w:ascii="宋体" w:hAnsi="宋体" w:eastAsia="宋体" w:cs="宋体"/>
                <w:b/>
                <w:bCs/>
                <w:sz w:val="21"/>
                <w:szCs w:val="24"/>
              </w:rPr>
            </w:pPr>
            <w:r>
              <w:rPr>
                <w:rFonts w:hint="eastAsia" w:ascii="宋体" w:hAnsi="宋体" w:eastAsia="宋体" w:cs="宋体"/>
                <w:b/>
                <w:bCs/>
                <w:sz w:val="21"/>
                <w:szCs w:val="24"/>
              </w:rPr>
              <w:t>要求说明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7" w:hRule="atLeast"/>
        </w:trPr>
        <w:tc>
          <w:tcPr>
            <w:tcW w:w="1711"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任何专业</w:t>
            </w:r>
          </w:p>
        </w:tc>
        <w:tc>
          <w:tcPr>
            <w:tcW w:w="1550"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专业会计硕士</w:t>
            </w:r>
          </w:p>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(4学期16门课程)</w:t>
            </w:r>
          </w:p>
        </w:tc>
        <w:tc>
          <w:tcPr>
            <w:tcW w:w="1737"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无入学专业要求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59" w:hRule="atLeast"/>
        </w:trPr>
        <w:tc>
          <w:tcPr>
            <w:tcW w:w="1711"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软件工程、信息技术，计算机工程等理工科相关的</w:t>
            </w:r>
            <w:r>
              <w:rPr>
                <w:rFonts w:hint="eastAsia" w:ascii="宋体" w:hAnsi="宋体" w:eastAsia="宋体" w:cs="宋体"/>
                <w:sz w:val="21"/>
                <w:szCs w:val="21"/>
                <w:lang w:val="en-US" w:eastAsia="zh-CN"/>
              </w:rPr>
              <w:t>专</w:t>
            </w:r>
            <w:r>
              <w:rPr>
                <w:rFonts w:hint="eastAsia" w:ascii="宋体" w:hAnsi="宋体" w:eastAsia="宋体" w:cs="宋体"/>
                <w:sz w:val="21"/>
                <w:szCs w:val="21"/>
              </w:rPr>
              <w:t>业</w:t>
            </w:r>
          </w:p>
        </w:tc>
        <w:tc>
          <w:tcPr>
            <w:tcW w:w="1550"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信息技术硕士</w:t>
            </w:r>
          </w:p>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(4学期16门课程)</w:t>
            </w:r>
          </w:p>
        </w:tc>
        <w:tc>
          <w:tcPr>
            <w:tcW w:w="1737"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本科学位期间必须完成相关的三门课程：计算机编程、数据库设计、计算机语言相关的课程。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5" w:hRule="atLeast"/>
        </w:trPr>
        <w:tc>
          <w:tcPr>
            <w:tcW w:w="1711"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会计专业</w:t>
            </w:r>
          </w:p>
        </w:tc>
        <w:tc>
          <w:tcPr>
            <w:tcW w:w="1550"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会计硕士</w:t>
            </w:r>
          </w:p>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(3学期12门课程)</w:t>
            </w:r>
          </w:p>
        </w:tc>
        <w:tc>
          <w:tcPr>
            <w:tcW w:w="1737"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本科学位期间必须完成相关的专业课程：会计学原理、经济学等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35" w:hRule="atLeast"/>
        </w:trPr>
        <w:tc>
          <w:tcPr>
            <w:tcW w:w="1711"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sz w:val="21"/>
                <w:szCs w:val="21"/>
              </w:rPr>
            </w:pPr>
            <w:r>
              <w:rPr>
                <w:rFonts w:hint="eastAsia" w:ascii="宋体" w:hAnsi="宋体" w:eastAsia="宋体" w:cs="宋体"/>
                <w:sz w:val="21"/>
                <w:szCs w:val="21"/>
              </w:rPr>
              <w:t>英语专业</w:t>
            </w:r>
          </w:p>
        </w:tc>
        <w:tc>
          <w:tcPr>
            <w:tcW w:w="1550"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sz w:val="21"/>
                <w:szCs w:val="21"/>
              </w:rPr>
            </w:pPr>
            <w:r>
              <w:rPr>
                <w:rFonts w:hint="eastAsia" w:ascii="宋体" w:hAnsi="宋体" w:eastAsia="宋体" w:cs="宋体"/>
                <w:sz w:val="21"/>
                <w:szCs w:val="21"/>
              </w:rPr>
              <w:t>文学硕士</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sz w:val="21"/>
                <w:szCs w:val="21"/>
              </w:rPr>
            </w:pPr>
            <w:r>
              <w:rPr>
                <w:rFonts w:hint="eastAsia" w:ascii="宋体" w:hAnsi="宋体" w:eastAsia="宋体" w:cs="宋体"/>
                <w:sz w:val="21"/>
                <w:szCs w:val="21"/>
              </w:rPr>
              <w:t>(英语教TESOL)</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sz w:val="21"/>
                <w:szCs w:val="21"/>
              </w:rPr>
            </w:pPr>
            <w:r>
              <w:rPr>
                <w:rFonts w:hint="eastAsia" w:ascii="宋体" w:hAnsi="宋体" w:eastAsia="宋体" w:cs="宋体"/>
                <w:sz w:val="21"/>
                <w:szCs w:val="21"/>
              </w:rPr>
              <w:t>(3学期12门课程)</w:t>
            </w:r>
          </w:p>
        </w:tc>
        <w:tc>
          <w:tcPr>
            <w:tcW w:w="1737" w:type="pc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jc w:val="left"/>
              <w:rPr>
                <w:rFonts w:hint="eastAsia" w:ascii="宋体" w:hAnsi="宋体" w:eastAsia="宋体" w:cs="宋体"/>
                <w:sz w:val="21"/>
                <w:szCs w:val="21"/>
              </w:rPr>
            </w:pPr>
            <w:r>
              <w:rPr>
                <w:rFonts w:hint="eastAsia" w:ascii="宋体" w:hAnsi="宋体" w:eastAsia="宋体" w:cs="宋体"/>
                <w:sz w:val="21"/>
                <w:szCs w:val="21"/>
              </w:rPr>
              <w:t>英语要求高一点</w:t>
            </w:r>
          </w:p>
        </w:tc>
      </w:tr>
    </w:tbl>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（三）录取条件：</w:t>
      </w:r>
    </w:p>
    <w:p>
      <w:pPr>
        <w:spacing w:line="360" w:lineRule="auto"/>
        <w:rPr>
          <w:rFonts w:hint="eastAsia" w:ascii="宋体" w:hAnsi="宋体" w:eastAsia="宋体" w:cs="宋体"/>
          <w:lang w:val="en-US" w:eastAsia="zh-CN"/>
        </w:rPr>
      </w:pPr>
      <w:r>
        <w:rPr>
          <w:rFonts w:hint="eastAsia" w:ascii="宋体" w:hAnsi="宋体" w:eastAsia="宋体" w:cs="宋体"/>
          <w:lang w:val="en-US" w:eastAsia="zh-CN"/>
        </w:rPr>
        <w:t>1、</w:t>
      </w:r>
      <w:bookmarkStart w:id="0" w:name="_GoBack"/>
      <w:bookmarkEnd w:id="0"/>
      <w:r>
        <w:rPr>
          <w:rFonts w:hint="eastAsia" w:ascii="宋体" w:hAnsi="宋体" w:eastAsia="宋体" w:cs="宋体"/>
          <w:lang w:val="en-US" w:eastAsia="zh-CN"/>
        </w:rPr>
        <w:t>大学四年级在读本科生需提供学校证明,证明已经修完本科课程所要求的学分，并符合学校毕业证和学位证授予要求等；</w:t>
      </w:r>
    </w:p>
    <w:p>
      <w:pPr>
        <w:spacing w:line="360" w:lineRule="auto"/>
        <w:rPr>
          <w:rFonts w:hint="eastAsia" w:ascii="宋体" w:hAnsi="宋体" w:eastAsia="宋体" w:cs="宋体"/>
          <w:lang w:val="en-US" w:eastAsia="zh-CN"/>
        </w:rPr>
      </w:pPr>
      <w:r>
        <w:rPr>
          <w:rFonts w:hint="eastAsia" w:ascii="宋体" w:hAnsi="宋体" w:eastAsia="宋体" w:cs="宋体"/>
          <w:lang w:val="en-US" w:eastAsia="zh-CN"/>
        </w:rPr>
        <w:t>2、申请者需提供大学成绩单，其中英语成绩及专业成绩平均分数需达到70分以上。</w:t>
      </w:r>
    </w:p>
    <w:p>
      <w:pPr>
        <w:spacing w:line="360" w:lineRule="auto"/>
        <w:rPr>
          <w:rFonts w:hint="default" w:ascii="宋体" w:hAnsi="宋体" w:eastAsia="宋体" w:cs="宋体"/>
          <w:lang w:val="en-US" w:eastAsia="zh-CN"/>
        </w:rPr>
      </w:pPr>
      <w:r>
        <w:rPr>
          <w:rFonts w:hint="eastAsia" w:ascii="宋体" w:hAnsi="宋体" w:eastAsia="宋体" w:cs="宋体"/>
          <w:lang w:val="en-US" w:eastAsia="zh-CN"/>
        </w:rPr>
        <w:t>3、大学本科毕业生需提供大学本科毕业证书及学位证书；</w:t>
      </w:r>
    </w:p>
    <w:p>
      <w:pPr>
        <w:spacing w:line="360" w:lineRule="auto"/>
        <w:rPr>
          <w:rFonts w:hint="eastAsia" w:ascii="宋体" w:hAnsi="宋体" w:eastAsia="宋体" w:cs="宋体"/>
          <w:lang w:val="en-US" w:eastAsia="zh-CN"/>
        </w:rPr>
      </w:pPr>
      <w:r>
        <w:rPr>
          <w:rFonts w:hint="eastAsia" w:ascii="宋体" w:hAnsi="宋体" w:eastAsia="宋体" w:cs="宋体"/>
          <w:b/>
          <w:bCs/>
          <w:lang w:val="en-US" w:eastAsia="zh-CN"/>
        </w:rPr>
        <w:t>（四）申请服务费：</w:t>
      </w:r>
      <w:r>
        <w:rPr>
          <w:rFonts w:hint="eastAsia" w:ascii="宋体" w:hAnsi="宋体" w:eastAsia="宋体" w:cs="宋体"/>
          <w:lang w:val="en-US" w:eastAsia="zh-CN"/>
        </w:rPr>
        <w:t>2000元人民币</w:t>
      </w:r>
    </w:p>
    <w:p>
      <w:pPr>
        <w:spacing w:line="360" w:lineRule="auto"/>
        <w:rPr>
          <w:rFonts w:hint="eastAsia" w:ascii="宋体" w:hAnsi="宋体" w:eastAsia="宋体" w:cs="宋体"/>
          <w:lang w:val="en-US" w:eastAsia="zh-CN"/>
        </w:rPr>
      </w:pPr>
      <w:r>
        <w:rPr>
          <w:rFonts w:hint="eastAsia" w:ascii="宋体" w:hAnsi="宋体" w:eastAsia="宋体" w:cs="宋体"/>
          <w:b/>
          <w:bCs/>
          <w:lang w:val="en-US" w:eastAsia="zh-CN"/>
        </w:rPr>
        <w:t>（五）申请截止日期：</w:t>
      </w:r>
      <w:r>
        <w:rPr>
          <w:rFonts w:hint="eastAsia" w:ascii="宋体" w:hAnsi="宋体" w:eastAsia="宋体" w:cs="宋体"/>
          <w:lang w:val="en-US" w:eastAsia="zh-CN"/>
        </w:rPr>
        <w:t>10月28日</w:t>
      </w:r>
    </w:p>
    <w:p>
      <w:pPr>
        <w:spacing w:line="360" w:lineRule="auto"/>
        <w:rPr>
          <w:rFonts w:hint="eastAsia" w:ascii="宋体" w:hAnsi="宋体" w:eastAsia="宋体" w:cs="宋体"/>
          <w:lang w:val="en-US" w:eastAsia="zh-CN"/>
        </w:rPr>
      </w:pPr>
      <w:r>
        <w:rPr>
          <w:rFonts w:hint="eastAsia" w:ascii="宋体" w:hAnsi="宋体" w:eastAsia="宋体" w:cs="宋体"/>
          <w:b/>
          <w:bCs/>
          <w:lang w:val="en-US" w:eastAsia="zh-CN"/>
        </w:rPr>
        <w:t>（六）开学日期：</w:t>
      </w:r>
      <w:r>
        <w:rPr>
          <w:rFonts w:hint="eastAsia" w:ascii="宋体" w:hAnsi="宋体" w:eastAsia="宋体" w:cs="宋体"/>
          <w:lang w:val="en-US" w:eastAsia="zh-CN"/>
        </w:rPr>
        <w:t>11月2日</w:t>
      </w:r>
    </w:p>
    <w:p>
      <w:pPr>
        <w:spacing w:line="360" w:lineRule="auto"/>
        <w:rPr>
          <w:rFonts w:hint="eastAsia" w:ascii="宋体" w:hAnsi="宋体" w:eastAsia="宋体" w:cs="宋体"/>
          <w:lang w:val="en-US" w:eastAsia="zh-CN"/>
        </w:rPr>
      </w:pPr>
      <w:r>
        <w:rPr>
          <w:rFonts w:hint="eastAsia" w:ascii="宋体" w:hAnsi="宋体" w:eastAsia="宋体" w:cs="宋体"/>
          <w:b/>
          <w:bCs/>
          <w:lang w:val="en-US" w:eastAsia="zh-CN"/>
        </w:rPr>
        <w:t>（七）招生计划：</w:t>
      </w:r>
      <w:r>
        <w:rPr>
          <w:rFonts w:hint="eastAsia" w:ascii="宋体" w:hAnsi="宋体" w:eastAsia="宋体" w:cs="宋体"/>
          <w:lang w:val="en-US" w:eastAsia="zh-CN"/>
        </w:rPr>
        <w:t>100人（名额有限，择优录取）</w:t>
      </w:r>
    </w:p>
    <w:p>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（八）报名和联系方式：</w:t>
      </w:r>
    </w:p>
    <w:p>
      <w:pPr>
        <w:spacing w:line="360" w:lineRule="auto"/>
        <w:rPr>
          <w:rFonts w:hint="default" w:ascii="宋体" w:hAnsi="宋体" w:eastAsia="宋体" w:cs="宋体"/>
          <w:lang w:val="en-US" w:eastAsia="zh-CN"/>
        </w:rPr>
      </w:pPr>
      <w:r>
        <w:rPr>
          <w:rFonts w:hint="eastAsia" w:ascii="宋体" w:hAnsi="宋体" w:eastAsia="宋体" w:cs="宋体"/>
          <w:lang w:val="en-US" w:eastAsia="zh-CN"/>
        </w:rPr>
        <w:t>1、联系电话：13970006108</w:t>
      </w:r>
    </w:p>
    <w:p>
      <w:pPr>
        <w:spacing w:line="360" w:lineRule="auto"/>
        <w:rPr>
          <w:rFonts w:hint="eastAsia" w:ascii="宋体" w:hAnsi="宋体" w:eastAsia="宋体" w:cs="宋体"/>
          <w:lang w:val="en-US" w:eastAsia="zh-CN"/>
        </w:rPr>
      </w:pPr>
      <w:r>
        <w:rPr>
          <w:rFonts w:hint="eastAsia" w:ascii="宋体" w:hAnsi="宋体" w:eastAsia="宋体" w:cs="宋体"/>
          <w:lang w:val="en-US" w:eastAsia="zh-CN"/>
        </w:rPr>
        <w:t>2、联系老师：胥懋云老师</w:t>
      </w:r>
    </w:p>
    <w:p>
      <w:pPr>
        <w:spacing w:line="360" w:lineRule="auto"/>
        <w:jc w:val="right"/>
        <w:rPr>
          <w:rFonts w:hint="eastAsia" w:ascii="宋体" w:hAnsi="宋体" w:eastAsia="宋体" w:cs="宋体"/>
          <w:lang w:val="en-US" w:eastAsia="zh-CN"/>
        </w:rPr>
      </w:pPr>
      <w:r>
        <w:rPr>
          <w:rFonts w:hint="eastAsia" w:ascii="宋体" w:hAnsi="宋体" w:eastAsia="宋体" w:cs="宋体"/>
          <w:lang w:val="en-US" w:eastAsia="zh-CN"/>
        </w:rPr>
        <w:t xml:space="preserve">    南昌航空大学国际处</w:t>
      </w:r>
    </w:p>
    <w:p>
      <w:pPr>
        <w:spacing w:line="360" w:lineRule="auto"/>
        <w:jc w:val="right"/>
        <w:rPr>
          <w:rFonts w:hint="eastAsia" w:ascii="宋体" w:hAnsi="宋体" w:eastAsia="宋体" w:cs="宋体"/>
          <w:lang w:val="en-US" w:eastAsia="zh-CN"/>
        </w:rPr>
      </w:pPr>
      <w:r>
        <w:rPr>
          <w:rFonts w:hint="eastAsia" w:ascii="宋体" w:hAnsi="宋体" w:eastAsia="宋体" w:cs="宋体"/>
          <w:lang w:val="en-US" w:eastAsia="zh-CN"/>
        </w:rPr>
        <w:t xml:space="preserve">                             2020年9月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5F5AEB"/>
    <w:multiLevelType w:val="singleLevel"/>
    <w:tmpl w:val="AC5F5AE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036177"/>
    <w:rsid w:val="06642132"/>
    <w:rsid w:val="208C350D"/>
    <w:rsid w:val="22024F65"/>
    <w:rsid w:val="2BAF0A3F"/>
    <w:rsid w:val="2D8C7EC8"/>
    <w:rsid w:val="39476CBE"/>
    <w:rsid w:val="40AD53E6"/>
    <w:rsid w:val="41036177"/>
    <w:rsid w:val="4D803663"/>
    <w:rsid w:val="54F12203"/>
    <w:rsid w:val="661F7E42"/>
    <w:rsid w:val="6E2B4978"/>
    <w:rsid w:val="6EDC1B6E"/>
    <w:rsid w:val="7A140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2020-09-02T02:52:00Z</dcterms:created>
  <dc:creator>龙春红</dc:creator>
  <cp:lastModifiedBy>江盈</cp:lastModifiedBy>
  <dcterms:modified xsi:type="dcterms:W3CDTF">2020-09-03T06:27:08Z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